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15" w:rsidRPr="00584AF2" w:rsidRDefault="00110C04" w:rsidP="00CB25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AF2">
        <w:rPr>
          <w:rFonts w:ascii="Times New Roman" w:hAnsi="Times New Roman" w:cs="Times New Roman"/>
          <w:b/>
          <w:sz w:val="24"/>
          <w:szCs w:val="24"/>
        </w:rPr>
        <w:t>TMMOB’NİN ÖZERKLİĞİNİ VE DEMOKRATİK YAPISINI SAVUNMAYA DEVAM EDECEĞİZ!</w:t>
      </w:r>
    </w:p>
    <w:p w:rsidR="00484C5B" w:rsidRPr="00584AF2" w:rsidRDefault="00484C5B" w:rsidP="00CB25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AF2">
        <w:rPr>
          <w:rFonts w:ascii="Times New Roman" w:hAnsi="Times New Roman" w:cs="Times New Roman"/>
          <w:b/>
          <w:sz w:val="24"/>
          <w:szCs w:val="24"/>
        </w:rPr>
        <w:t>Değerli Basın Mensupları, Sevgili Arkadaşlar</w:t>
      </w:r>
    </w:p>
    <w:p w:rsidR="00516A15" w:rsidRPr="00584AF2" w:rsidRDefault="00963AEF" w:rsidP="00CB25E2">
      <w:pPr>
        <w:jc w:val="both"/>
        <w:rPr>
          <w:rFonts w:ascii="Times New Roman" w:hAnsi="Times New Roman" w:cs="Times New Roman"/>
          <w:sz w:val="24"/>
          <w:szCs w:val="24"/>
        </w:rPr>
      </w:pPr>
      <w:r w:rsidRPr="00584AF2">
        <w:rPr>
          <w:rFonts w:ascii="Times New Roman" w:hAnsi="Times New Roman" w:cs="Times New Roman"/>
          <w:sz w:val="24"/>
          <w:szCs w:val="24"/>
        </w:rPr>
        <w:t xml:space="preserve">15 yıllık AKP iktidarı boyunca, TMMOB ve üye Odalara karşı planlı biçimde yürütülen baskı </w:t>
      </w:r>
      <w:r w:rsidR="00B327C3" w:rsidRPr="00584AF2">
        <w:rPr>
          <w:rFonts w:ascii="Times New Roman" w:hAnsi="Times New Roman" w:cs="Times New Roman"/>
          <w:sz w:val="24"/>
          <w:szCs w:val="24"/>
        </w:rPr>
        <w:t>politikalarında</w:t>
      </w:r>
      <w:r w:rsidRPr="00584AF2">
        <w:rPr>
          <w:rFonts w:ascii="Times New Roman" w:hAnsi="Times New Roman" w:cs="Times New Roman"/>
          <w:sz w:val="24"/>
          <w:szCs w:val="24"/>
        </w:rPr>
        <w:t xml:space="preserve"> yeni bir aşamaya gelindi. Kimya Mühendisleri Odamızı </w:t>
      </w:r>
      <w:r w:rsidR="00B327C3" w:rsidRPr="00584AF2">
        <w:rPr>
          <w:rFonts w:ascii="Times New Roman" w:hAnsi="Times New Roman" w:cs="Times New Roman"/>
          <w:sz w:val="24"/>
          <w:szCs w:val="24"/>
        </w:rPr>
        <w:t>“</w:t>
      </w:r>
      <w:r w:rsidRPr="00584AF2">
        <w:rPr>
          <w:rFonts w:ascii="Times New Roman" w:hAnsi="Times New Roman" w:cs="Times New Roman"/>
          <w:sz w:val="24"/>
          <w:szCs w:val="24"/>
        </w:rPr>
        <w:t>denetleme</w:t>
      </w:r>
      <w:r w:rsidR="00B327C3" w:rsidRPr="00584AF2">
        <w:rPr>
          <w:rFonts w:ascii="Times New Roman" w:hAnsi="Times New Roman" w:cs="Times New Roman"/>
          <w:sz w:val="24"/>
          <w:szCs w:val="24"/>
        </w:rPr>
        <w:t>”</w:t>
      </w:r>
      <w:r w:rsidRPr="00584AF2">
        <w:rPr>
          <w:rFonts w:ascii="Times New Roman" w:hAnsi="Times New Roman" w:cs="Times New Roman"/>
          <w:sz w:val="24"/>
          <w:szCs w:val="24"/>
        </w:rPr>
        <w:t xml:space="preserve"> kisvesi altında 2014 yılından bu yana devam eden sürecin sonunda, </w:t>
      </w:r>
      <w:r w:rsidR="00484C5B" w:rsidRPr="00584AF2">
        <w:rPr>
          <w:rFonts w:ascii="Times New Roman" w:hAnsi="Times New Roman" w:cs="Times New Roman"/>
          <w:sz w:val="24"/>
          <w:szCs w:val="24"/>
        </w:rPr>
        <w:t xml:space="preserve">Bilim, Sanayi ve Teknoloji Bakanlığı’nın açmış olduğu davada, </w:t>
      </w:r>
      <w:r w:rsidR="00110C04" w:rsidRPr="00584AF2">
        <w:rPr>
          <w:rFonts w:ascii="Times New Roman" w:hAnsi="Times New Roman" w:cs="Times New Roman"/>
          <w:sz w:val="24"/>
          <w:szCs w:val="24"/>
        </w:rPr>
        <w:t>Ank</w:t>
      </w:r>
      <w:r w:rsidR="00484C5B" w:rsidRPr="00584AF2">
        <w:rPr>
          <w:rFonts w:ascii="Times New Roman" w:hAnsi="Times New Roman" w:cs="Times New Roman"/>
          <w:sz w:val="24"/>
          <w:szCs w:val="24"/>
        </w:rPr>
        <w:t xml:space="preserve">ara 24. Asliye Hukuk Mahkemesi </w:t>
      </w:r>
      <w:r w:rsidR="00110C04" w:rsidRPr="00584AF2">
        <w:rPr>
          <w:rFonts w:ascii="Times New Roman" w:hAnsi="Times New Roman" w:cs="Times New Roman"/>
          <w:sz w:val="24"/>
          <w:szCs w:val="24"/>
        </w:rPr>
        <w:t>skandal bir karara imza atarak, Kimya Mühendisleri Odası Yönetim Kurulu’nun</w:t>
      </w:r>
      <w:r w:rsidR="00484C5B" w:rsidRPr="00584AF2">
        <w:rPr>
          <w:rFonts w:ascii="Times New Roman" w:hAnsi="Times New Roman" w:cs="Times New Roman"/>
          <w:sz w:val="24"/>
          <w:szCs w:val="24"/>
        </w:rPr>
        <w:t xml:space="preserve"> görevine son verilmesine hükmetti.</w:t>
      </w:r>
      <w:r w:rsidRPr="00584AF2">
        <w:rPr>
          <w:rFonts w:ascii="Times New Roman" w:hAnsi="Times New Roman" w:cs="Times New Roman"/>
          <w:sz w:val="24"/>
          <w:szCs w:val="24"/>
        </w:rPr>
        <w:t xml:space="preserve"> Mahkemenin, hiçbir hukuki dayanağı olmayan bu kararını kınıyoruz.</w:t>
      </w:r>
    </w:p>
    <w:p w:rsidR="00C86FE4" w:rsidRPr="00584AF2" w:rsidRDefault="00963AEF" w:rsidP="00CB25E2">
      <w:pPr>
        <w:jc w:val="both"/>
        <w:rPr>
          <w:rFonts w:ascii="Times New Roman" w:hAnsi="Times New Roman" w:cs="Times New Roman"/>
          <w:sz w:val="24"/>
          <w:szCs w:val="24"/>
        </w:rPr>
      </w:pPr>
      <w:r w:rsidRPr="00584AF2">
        <w:rPr>
          <w:rFonts w:ascii="Times New Roman" w:hAnsi="Times New Roman" w:cs="Times New Roman"/>
          <w:sz w:val="24"/>
          <w:szCs w:val="24"/>
        </w:rPr>
        <w:t>6235 Sayılı Kanun uyarınca kurulan TMMOB ve bağlı odaları, Anayasa</w:t>
      </w:r>
      <w:r w:rsidR="00B327C3" w:rsidRPr="00584AF2">
        <w:rPr>
          <w:rFonts w:ascii="Times New Roman" w:hAnsi="Times New Roman" w:cs="Times New Roman"/>
          <w:sz w:val="24"/>
          <w:szCs w:val="24"/>
        </w:rPr>
        <w:t>’</w:t>
      </w:r>
      <w:r w:rsidRPr="00584AF2">
        <w:rPr>
          <w:rFonts w:ascii="Times New Roman" w:hAnsi="Times New Roman" w:cs="Times New Roman"/>
          <w:sz w:val="24"/>
          <w:szCs w:val="24"/>
        </w:rPr>
        <w:t xml:space="preserve">nın 135. Maddesinde tanımlandığı biçimiyle kamu kurumu niteliğinde bir meslek örgütüdür. Aynı anayasa maddesine göre meslek </w:t>
      </w:r>
      <w:r w:rsidR="00C86FE4" w:rsidRPr="00584AF2">
        <w:rPr>
          <w:rFonts w:ascii="Times New Roman" w:hAnsi="Times New Roman" w:cs="Times New Roman"/>
          <w:sz w:val="24"/>
          <w:szCs w:val="24"/>
        </w:rPr>
        <w:t xml:space="preserve">örgütleri üzerinde devletin idari ve mali denetimine ilişkin </w:t>
      </w:r>
      <w:r w:rsidR="0025079A" w:rsidRPr="00584AF2">
        <w:rPr>
          <w:rFonts w:ascii="Times New Roman" w:hAnsi="Times New Roman" w:cs="Times New Roman"/>
          <w:sz w:val="24"/>
          <w:szCs w:val="24"/>
        </w:rPr>
        <w:t>kura</w:t>
      </w:r>
      <w:r w:rsidR="00E33619" w:rsidRPr="00584AF2">
        <w:rPr>
          <w:rFonts w:ascii="Times New Roman" w:hAnsi="Times New Roman" w:cs="Times New Roman"/>
          <w:sz w:val="24"/>
          <w:szCs w:val="24"/>
        </w:rPr>
        <w:t>llar kanunla düzenlenir. İktidar</w:t>
      </w:r>
      <w:r w:rsidR="00C86FE4" w:rsidRPr="00584AF2">
        <w:rPr>
          <w:rFonts w:ascii="Times New Roman" w:hAnsi="Times New Roman" w:cs="Times New Roman"/>
          <w:sz w:val="24"/>
          <w:szCs w:val="24"/>
        </w:rPr>
        <w:t xml:space="preserve">, Anayasa’nın 135. maddesini çiğneyerek, herhangi bir kanun olmaksızın, Bakanlar Kurulu Kararı ile Odalarımızı keyfi biçimde </w:t>
      </w:r>
      <w:r w:rsidR="0025079A" w:rsidRPr="00584AF2">
        <w:rPr>
          <w:rFonts w:ascii="Times New Roman" w:hAnsi="Times New Roman" w:cs="Times New Roman"/>
          <w:sz w:val="24"/>
          <w:szCs w:val="24"/>
        </w:rPr>
        <w:t>den</w:t>
      </w:r>
      <w:r w:rsidR="0083764F" w:rsidRPr="00584AF2">
        <w:rPr>
          <w:rFonts w:ascii="Times New Roman" w:hAnsi="Times New Roman" w:cs="Times New Roman"/>
          <w:sz w:val="24"/>
          <w:szCs w:val="24"/>
        </w:rPr>
        <w:t xml:space="preserve">etlemek istemektedir. </w:t>
      </w:r>
      <w:proofErr w:type="spellStart"/>
      <w:r w:rsidR="0083764F" w:rsidRPr="00584AF2">
        <w:rPr>
          <w:rFonts w:ascii="Times New Roman" w:hAnsi="Times New Roman" w:cs="Times New Roman"/>
          <w:sz w:val="24"/>
          <w:szCs w:val="24"/>
        </w:rPr>
        <w:t>İ</w:t>
      </w:r>
      <w:r w:rsidR="00E33619" w:rsidRPr="00584AF2">
        <w:rPr>
          <w:rFonts w:ascii="Times New Roman" w:hAnsi="Times New Roman" w:cs="Times New Roman"/>
          <w:sz w:val="24"/>
          <w:szCs w:val="24"/>
        </w:rPr>
        <w:t>ktidar’ın</w:t>
      </w:r>
      <w:proofErr w:type="spellEnd"/>
      <w:r w:rsidR="00C86FE4" w:rsidRPr="00584AF2">
        <w:rPr>
          <w:rFonts w:ascii="Times New Roman" w:hAnsi="Times New Roman" w:cs="Times New Roman"/>
          <w:sz w:val="24"/>
          <w:szCs w:val="24"/>
        </w:rPr>
        <w:t xml:space="preserve"> amacı denetim yapmak değil, Bakanlıklar eliyle</w:t>
      </w:r>
      <w:r w:rsidR="00B327C3" w:rsidRPr="00584AF2">
        <w:rPr>
          <w:rFonts w:ascii="Times New Roman" w:hAnsi="Times New Roman" w:cs="Times New Roman"/>
          <w:sz w:val="24"/>
          <w:szCs w:val="24"/>
        </w:rPr>
        <w:t xml:space="preserve"> TMMOB üzerinde</w:t>
      </w:r>
      <w:r w:rsidR="00C86FE4" w:rsidRPr="00584AF2">
        <w:rPr>
          <w:rFonts w:ascii="Times New Roman" w:hAnsi="Times New Roman" w:cs="Times New Roman"/>
          <w:sz w:val="24"/>
          <w:szCs w:val="24"/>
        </w:rPr>
        <w:t xml:space="preserve"> idari vesayet oluştur</w:t>
      </w:r>
      <w:r w:rsidR="002909C3" w:rsidRPr="00584AF2">
        <w:rPr>
          <w:rFonts w:ascii="Times New Roman" w:hAnsi="Times New Roman" w:cs="Times New Roman"/>
          <w:sz w:val="24"/>
          <w:szCs w:val="24"/>
        </w:rPr>
        <w:t>maktır. Hiçbir bakanlığın</w:t>
      </w:r>
      <w:r w:rsidR="00B327C3" w:rsidRPr="00584AF2">
        <w:rPr>
          <w:rFonts w:ascii="Times New Roman" w:hAnsi="Times New Roman" w:cs="Times New Roman"/>
          <w:sz w:val="24"/>
          <w:szCs w:val="24"/>
        </w:rPr>
        <w:t>,</w:t>
      </w:r>
      <w:r w:rsidR="002909C3" w:rsidRPr="00584AF2">
        <w:rPr>
          <w:rFonts w:ascii="Times New Roman" w:hAnsi="Times New Roman" w:cs="Times New Roman"/>
          <w:sz w:val="24"/>
          <w:szCs w:val="24"/>
        </w:rPr>
        <w:t xml:space="preserve"> TMMOB ve </w:t>
      </w:r>
      <w:r w:rsidR="00B327C3" w:rsidRPr="00584AF2">
        <w:rPr>
          <w:rFonts w:ascii="Times New Roman" w:hAnsi="Times New Roman" w:cs="Times New Roman"/>
          <w:sz w:val="24"/>
          <w:szCs w:val="24"/>
        </w:rPr>
        <w:t>b</w:t>
      </w:r>
      <w:r w:rsidR="002909C3" w:rsidRPr="00584AF2">
        <w:rPr>
          <w:rFonts w:ascii="Times New Roman" w:hAnsi="Times New Roman" w:cs="Times New Roman"/>
          <w:sz w:val="24"/>
          <w:szCs w:val="24"/>
        </w:rPr>
        <w:t xml:space="preserve">ağlı odalarını vesayet altına alma hakkı ve haddi yoktur. </w:t>
      </w:r>
      <w:r w:rsidR="00C86FE4" w:rsidRPr="00584AF2">
        <w:rPr>
          <w:rFonts w:ascii="Times New Roman" w:hAnsi="Times New Roman" w:cs="Times New Roman"/>
          <w:sz w:val="24"/>
          <w:szCs w:val="24"/>
        </w:rPr>
        <w:t xml:space="preserve">TMMOB ve Odalarımız bakanlıklara ait birer alt </w:t>
      </w:r>
      <w:r w:rsidR="00B327C3" w:rsidRPr="00584AF2">
        <w:rPr>
          <w:rFonts w:ascii="Times New Roman" w:hAnsi="Times New Roman" w:cs="Times New Roman"/>
          <w:sz w:val="24"/>
          <w:szCs w:val="24"/>
        </w:rPr>
        <w:t xml:space="preserve">birim değildir. TMMOB, </w:t>
      </w:r>
      <w:r w:rsidR="00C86FE4" w:rsidRPr="00584AF2">
        <w:rPr>
          <w:rFonts w:ascii="Times New Roman" w:hAnsi="Times New Roman" w:cs="Times New Roman"/>
          <w:sz w:val="24"/>
          <w:szCs w:val="24"/>
        </w:rPr>
        <w:t>anayasal statüsü olan, kanunla kurulmuş ve 1954 yılından bu yana varlığını ve mücadelesi sürdüren bir meslek örgütüdür.</w:t>
      </w:r>
      <w:r w:rsidR="002909C3" w:rsidRPr="00584AF2">
        <w:rPr>
          <w:rFonts w:ascii="Times New Roman" w:hAnsi="Times New Roman" w:cs="Times New Roman"/>
          <w:sz w:val="24"/>
          <w:szCs w:val="24"/>
        </w:rPr>
        <w:t xml:space="preserve"> TMMOB, bu ülkedeki 500 bini aşkın mühendis, mimar ve şehir plancısının öz örgütüdür.</w:t>
      </w:r>
    </w:p>
    <w:p w:rsidR="006C05DA" w:rsidRPr="00584AF2" w:rsidRDefault="006C05DA" w:rsidP="00CB25E2">
      <w:pPr>
        <w:jc w:val="both"/>
        <w:rPr>
          <w:rFonts w:ascii="Times New Roman" w:hAnsi="Times New Roman" w:cs="Times New Roman"/>
          <w:sz w:val="24"/>
          <w:szCs w:val="24"/>
        </w:rPr>
      </w:pPr>
      <w:r w:rsidRPr="00584AF2">
        <w:rPr>
          <w:rFonts w:ascii="Times New Roman" w:hAnsi="Times New Roman" w:cs="Times New Roman"/>
          <w:sz w:val="24"/>
          <w:szCs w:val="24"/>
        </w:rPr>
        <w:t xml:space="preserve">15 yıllık iktidar dönemindeki icraatlarının hesabını veremeyen, Sayıştay Raporlarını </w:t>
      </w:r>
      <w:r w:rsidR="00767E15" w:rsidRPr="00584AF2">
        <w:rPr>
          <w:rFonts w:ascii="Times New Roman" w:hAnsi="Times New Roman" w:cs="Times New Roman"/>
          <w:sz w:val="24"/>
          <w:szCs w:val="24"/>
        </w:rPr>
        <w:t xml:space="preserve">açıklamaya cesaret edemeyen, </w:t>
      </w:r>
      <w:r w:rsidRPr="00584AF2">
        <w:rPr>
          <w:rFonts w:ascii="Times New Roman" w:hAnsi="Times New Roman" w:cs="Times New Roman"/>
          <w:sz w:val="24"/>
          <w:szCs w:val="24"/>
        </w:rPr>
        <w:t xml:space="preserve">yolsuzluk ve rüşvet iddialarını </w:t>
      </w:r>
      <w:proofErr w:type="spellStart"/>
      <w:r w:rsidR="003352BB" w:rsidRPr="00584AF2">
        <w:rPr>
          <w:rFonts w:ascii="Times New Roman" w:hAnsi="Times New Roman" w:cs="Times New Roman"/>
          <w:sz w:val="24"/>
          <w:szCs w:val="24"/>
        </w:rPr>
        <w:t>sü</w:t>
      </w:r>
      <w:r w:rsidR="00767E15" w:rsidRPr="00584AF2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584AF2">
        <w:rPr>
          <w:rFonts w:ascii="Times New Roman" w:hAnsi="Times New Roman" w:cs="Times New Roman"/>
          <w:sz w:val="24"/>
          <w:szCs w:val="24"/>
        </w:rPr>
        <w:t xml:space="preserve"> altı eden, </w:t>
      </w:r>
      <w:r w:rsidR="00767E15" w:rsidRPr="00584AF2">
        <w:rPr>
          <w:rFonts w:ascii="Times New Roman" w:hAnsi="Times New Roman" w:cs="Times New Roman"/>
          <w:sz w:val="24"/>
          <w:szCs w:val="24"/>
        </w:rPr>
        <w:t>devletin örtülü ödeneğini parti kasası gibi kullanan, ülkenin tüm zenginliklerini Varlık Fonu adı al</w:t>
      </w:r>
      <w:r w:rsidR="0025079A" w:rsidRPr="00584AF2">
        <w:rPr>
          <w:rFonts w:ascii="Times New Roman" w:hAnsi="Times New Roman" w:cs="Times New Roman"/>
          <w:sz w:val="24"/>
          <w:szCs w:val="24"/>
        </w:rPr>
        <w:t>tında kontrollerine alan Hükümetten</w:t>
      </w:r>
      <w:r w:rsidR="00767E15" w:rsidRPr="00584AF2">
        <w:rPr>
          <w:rFonts w:ascii="Times New Roman" w:hAnsi="Times New Roman" w:cs="Times New Roman"/>
          <w:sz w:val="24"/>
          <w:szCs w:val="24"/>
        </w:rPr>
        <w:t xml:space="preserve"> “şeffaflık” ve “denetim” öğrenecek değiliz. TMMO</w:t>
      </w:r>
      <w:r w:rsidR="00B327C3" w:rsidRPr="00584AF2">
        <w:rPr>
          <w:rFonts w:ascii="Times New Roman" w:hAnsi="Times New Roman" w:cs="Times New Roman"/>
          <w:sz w:val="24"/>
          <w:szCs w:val="24"/>
        </w:rPr>
        <w:t>B ve Odaları</w:t>
      </w:r>
      <w:r w:rsidR="00767E15" w:rsidRPr="00584AF2">
        <w:rPr>
          <w:rFonts w:ascii="Times New Roman" w:hAnsi="Times New Roman" w:cs="Times New Roman"/>
          <w:sz w:val="24"/>
          <w:szCs w:val="24"/>
        </w:rPr>
        <w:t>, ülkenin en açık, en şeffaf işleyişine sahip</w:t>
      </w:r>
      <w:r w:rsidR="00B327C3" w:rsidRPr="00584AF2">
        <w:rPr>
          <w:rFonts w:ascii="Times New Roman" w:hAnsi="Times New Roman" w:cs="Times New Roman"/>
          <w:sz w:val="24"/>
          <w:szCs w:val="24"/>
        </w:rPr>
        <w:t xml:space="preserve"> örgütleridir.</w:t>
      </w:r>
      <w:r w:rsidR="00767E15" w:rsidRPr="00584AF2">
        <w:rPr>
          <w:rFonts w:ascii="Times New Roman" w:hAnsi="Times New Roman" w:cs="Times New Roman"/>
          <w:sz w:val="24"/>
          <w:szCs w:val="24"/>
        </w:rPr>
        <w:t xml:space="preserve"> Her iki yılda bir yapılan genel kurullarımızda seçilen denetim kurullarımız, üçer aylık dönemlerle idari ve mali denetim yapmaktadır. Bu denetim ve faaliyet raporları tüm üyelerimizin ve halkımızın erişimine açık</w:t>
      </w:r>
      <w:r w:rsidR="00B327C3" w:rsidRPr="00584AF2">
        <w:rPr>
          <w:rFonts w:ascii="Times New Roman" w:hAnsi="Times New Roman" w:cs="Times New Roman"/>
          <w:sz w:val="24"/>
          <w:szCs w:val="24"/>
        </w:rPr>
        <w:t xml:space="preserve"> biçimde yayınlanmaktadır.</w:t>
      </w:r>
    </w:p>
    <w:p w:rsidR="00C20957" w:rsidRPr="00584AF2" w:rsidRDefault="00C20957" w:rsidP="00CB25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AF2">
        <w:rPr>
          <w:rFonts w:ascii="Times New Roman" w:hAnsi="Times New Roman" w:cs="Times New Roman"/>
          <w:b/>
          <w:sz w:val="24"/>
          <w:szCs w:val="24"/>
        </w:rPr>
        <w:t>Değerli Basın Mensupları, Sevgili Arkadaşlar</w:t>
      </w:r>
    </w:p>
    <w:p w:rsidR="00152F1F" w:rsidRPr="00584AF2" w:rsidRDefault="002909C3" w:rsidP="00CB25E2">
      <w:pPr>
        <w:jc w:val="both"/>
        <w:rPr>
          <w:rFonts w:ascii="Times New Roman" w:hAnsi="Times New Roman" w:cs="Times New Roman"/>
          <w:sz w:val="24"/>
          <w:szCs w:val="24"/>
        </w:rPr>
      </w:pPr>
      <w:r w:rsidRPr="00584AF2">
        <w:rPr>
          <w:rFonts w:ascii="Times New Roman" w:hAnsi="Times New Roman" w:cs="Times New Roman"/>
          <w:sz w:val="24"/>
          <w:szCs w:val="24"/>
        </w:rPr>
        <w:t>2014 yılından bu yana devam eden bu süreç ve mahkemenin Kimya Mühendisleri Odamız hakkında verdiği bu karar hukukla</w:t>
      </w:r>
      <w:r w:rsidR="0025079A" w:rsidRPr="00584AF2">
        <w:rPr>
          <w:rFonts w:ascii="Times New Roman" w:hAnsi="Times New Roman" w:cs="Times New Roman"/>
          <w:sz w:val="24"/>
          <w:szCs w:val="24"/>
        </w:rPr>
        <w:t xml:space="preserve"> il</w:t>
      </w:r>
      <w:r w:rsidR="00E33619" w:rsidRPr="00584AF2">
        <w:rPr>
          <w:rFonts w:ascii="Times New Roman" w:hAnsi="Times New Roman" w:cs="Times New Roman"/>
          <w:sz w:val="24"/>
          <w:szCs w:val="24"/>
        </w:rPr>
        <w:t xml:space="preserve">gili değil, tamamıyla </w:t>
      </w:r>
      <w:proofErr w:type="spellStart"/>
      <w:r w:rsidR="00E33619" w:rsidRPr="00584AF2">
        <w:rPr>
          <w:rFonts w:ascii="Times New Roman" w:hAnsi="Times New Roman" w:cs="Times New Roman"/>
          <w:sz w:val="24"/>
          <w:szCs w:val="24"/>
        </w:rPr>
        <w:t>İktidar’ın</w:t>
      </w:r>
      <w:proofErr w:type="spellEnd"/>
      <w:r w:rsidRPr="00584AF2">
        <w:rPr>
          <w:rFonts w:ascii="Times New Roman" w:hAnsi="Times New Roman" w:cs="Times New Roman"/>
          <w:sz w:val="24"/>
          <w:szCs w:val="24"/>
        </w:rPr>
        <w:t xml:space="preserve"> siyasal çıkarlarıyla ilgilidir. </w:t>
      </w:r>
      <w:r w:rsidR="00C805AD" w:rsidRPr="00584AF2">
        <w:rPr>
          <w:rFonts w:ascii="Times New Roman" w:hAnsi="Times New Roman" w:cs="Times New Roman"/>
          <w:sz w:val="24"/>
          <w:szCs w:val="24"/>
        </w:rPr>
        <w:t xml:space="preserve">OHAL düzeniyle </w:t>
      </w:r>
      <w:r w:rsidRPr="00584AF2">
        <w:rPr>
          <w:rFonts w:ascii="Times New Roman" w:hAnsi="Times New Roman" w:cs="Times New Roman"/>
          <w:sz w:val="24"/>
          <w:szCs w:val="24"/>
        </w:rPr>
        <w:t xml:space="preserve">birlikte </w:t>
      </w:r>
      <w:r w:rsidR="00C805AD" w:rsidRPr="00584AF2">
        <w:rPr>
          <w:rFonts w:ascii="Times New Roman" w:hAnsi="Times New Roman" w:cs="Times New Roman"/>
          <w:sz w:val="24"/>
          <w:szCs w:val="24"/>
        </w:rPr>
        <w:t xml:space="preserve">güçler ayrılığını ortadan kaldırarak </w:t>
      </w:r>
      <w:r w:rsidRPr="00584AF2">
        <w:rPr>
          <w:rFonts w:ascii="Times New Roman" w:hAnsi="Times New Roman" w:cs="Times New Roman"/>
          <w:sz w:val="24"/>
          <w:szCs w:val="24"/>
        </w:rPr>
        <w:t>Y</w:t>
      </w:r>
      <w:r w:rsidR="00C805AD" w:rsidRPr="00584AF2">
        <w:rPr>
          <w:rFonts w:ascii="Times New Roman" w:hAnsi="Times New Roman" w:cs="Times New Roman"/>
          <w:sz w:val="24"/>
          <w:szCs w:val="24"/>
        </w:rPr>
        <w:t xml:space="preserve">asama, </w:t>
      </w:r>
      <w:r w:rsidRPr="00584AF2">
        <w:rPr>
          <w:rFonts w:ascii="Times New Roman" w:hAnsi="Times New Roman" w:cs="Times New Roman"/>
          <w:sz w:val="24"/>
          <w:szCs w:val="24"/>
        </w:rPr>
        <w:t>Y</w:t>
      </w:r>
      <w:r w:rsidR="00C805AD" w:rsidRPr="00584AF2">
        <w:rPr>
          <w:rFonts w:ascii="Times New Roman" w:hAnsi="Times New Roman" w:cs="Times New Roman"/>
          <w:sz w:val="24"/>
          <w:szCs w:val="24"/>
        </w:rPr>
        <w:t xml:space="preserve">ürütme ve </w:t>
      </w:r>
      <w:r w:rsidRPr="00584AF2">
        <w:rPr>
          <w:rFonts w:ascii="Times New Roman" w:hAnsi="Times New Roman" w:cs="Times New Roman"/>
          <w:sz w:val="24"/>
          <w:szCs w:val="24"/>
        </w:rPr>
        <w:t>Yargı organlarını doğrudan s</w:t>
      </w:r>
      <w:r w:rsidR="00E33619" w:rsidRPr="00584AF2">
        <w:rPr>
          <w:rFonts w:ascii="Times New Roman" w:hAnsi="Times New Roman" w:cs="Times New Roman"/>
          <w:sz w:val="24"/>
          <w:szCs w:val="24"/>
        </w:rPr>
        <w:t>araya bağlayan İktidar</w:t>
      </w:r>
      <w:r w:rsidR="00C805AD" w:rsidRPr="00584AF2">
        <w:rPr>
          <w:rFonts w:ascii="Times New Roman" w:hAnsi="Times New Roman" w:cs="Times New Roman"/>
          <w:sz w:val="24"/>
          <w:szCs w:val="24"/>
        </w:rPr>
        <w:t xml:space="preserve">, </w:t>
      </w:r>
      <w:r w:rsidR="00152F1F" w:rsidRPr="00584AF2">
        <w:rPr>
          <w:rFonts w:ascii="Times New Roman" w:hAnsi="Times New Roman" w:cs="Times New Roman"/>
          <w:sz w:val="24"/>
          <w:szCs w:val="24"/>
        </w:rPr>
        <w:t xml:space="preserve">inşa ettiği bu tek adam rejimiyle, </w:t>
      </w:r>
      <w:r w:rsidR="00C805AD" w:rsidRPr="00584AF2">
        <w:rPr>
          <w:rFonts w:ascii="Times New Roman" w:hAnsi="Times New Roman" w:cs="Times New Roman"/>
          <w:sz w:val="24"/>
          <w:szCs w:val="24"/>
        </w:rPr>
        <w:t xml:space="preserve">emek ve meslek örgütlerini de </w:t>
      </w:r>
      <w:r w:rsidR="00152F1F" w:rsidRPr="00584AF2">
        <w:rPr>
          <w:rFonts w:ascii="Times New Roman" w:hAnsi="Times New Roman" w:cs="Times New Roman"/>
          <w:sz w:val="24"/>
          <w:szCs w:val="24"/>
        </w:rPr>
        <w:t>etkisizleştirmeye çalışmaktadır.</w:t>
      </w:r>
    </w:p>
    <w:p w:rsidR="00152F1F" w:rsidRPr="00584AF2" w:rsidRDefault="00152F1F" w:rsidP="00CB25E2">
      <w:pPr>
        <w:jc w:val="both"/>
        <w:rPr>
          <w:rFonts w:ascii="Times New Roman" w:hAnsi="Times New Roman" w:cs="Times New Roman"/>
          <w:sz w:val="24"/>
          <w:szCs w:val="24"/>
        </w:rPr>
      </w:pPr>
      <w:r w:rsidRPr="00584AF2">
        <w:rPr>
          <w:rFonts w:ascii="Times New Roman" w:hAnsi="Times New Roman" w:cs="Times New Roman"/>
          <w:sz w:val="24"/>
          <w:szCs w:val="24"/>
        </w:rPr>
        <w:t>İktidara geldiği günden beri neoliberal politikalar doğrultusunda ülkenin tüm zenginliklerini sermayeye peşkeş çeken, doğal kaynaklarımızı yağmalayan, şe</w:t>
      </w:r>
      <w:r w:rsidR="0025079A" w:rsidRPr="00584AF2">
        <w:rPr>
          <w:rFonts w:ascii="Times New Roman" w:hAnsi="Times New Roman" w:cs="Times New Roman"/>
          <w:sz w:val="24"/>
          <w:szCs w:val="24"/>
        </w:rPr>
        <w:t>hirl</w:t>
      </w:r>
      <w:r w:rsidR="00E33619" w:rsidRPr="00584AF2">
        <w:rPr>
          <w:rFonts w:ascii="Times New Roman" w:hAnsi="Times New Roman" w:cs="Times New Roman"/>
          <w:sz w:val="24"/>
          <w:szCs w:val="24"/>
        </w:rPr>
        <w:t xml:space="preserve">erimiz </w:t>
      </w:r>
      <w:proofErr w:type="gramStart"/>
      <w:r w:rsidR="00E33619" w:rsidRPr="00584AF2">
        <w:rPr>
          <w:rFonts w:ascii="Times New Roman" w:hAnsi="Times New Roman" w:cs="Times New Roman"/>
          <w:sz w:val="24"/>
          <w:szCs w:val="24"/>
        </w:rPr>
        <w:t>ranta</w:t>
      </w:r>
      <w:proofErr w:type="gramEnd"/>
      <w:r w:rsidR="00E33619" w:rsidRPr="00584AF2">
        <w:rPr>
          <w:rFonts w:ascii="Times New Roman" w:hAnsi="Times New Roman" w:cs="Times New Roman"/>
          <w:sz w:val="24"/>
          <w:szCs w:val="24"/>
        </w:rPr>
        <w:t xml:space="preserve"> kurban eden İktidar</w:t>
      </w:r>
      <w:r w:rsidRPr="00584AF2">
        <w:rPr>
          <w:rFonts w:ascii="Times New Roman" w:hAnsi="Times New Roman" w:cs="Times New Roman"/>
          <w:sz w:val="24"/>
          <w:szCs w:val="24"/>
        </w:rPr>
        <w:t>, TMMOB ve Odalarını kendisine engel olarak görmektedir. Çünkü bizler</w:t>
      </w:r>
      <w:r w:rsidR="00B327C3" w:rsidRPr="00584AF2">
        <w:rPr>
          <w:rFonts w:ascii="Times New Roman" w:hAnsi="Times New Roman" w:cs="Times New Roman"/>
          <w:sz w:val="24"/>
          <w:szCs w:val="24"/>
        </w:rPr>
        <w:t>,</w:t>
      </w:r>
      <w:r w:rsidRPr="00584AF2">
        <w:rPr>
          <w:rFonts w:ascii="Times New Roman" w:hAnsi="Times New Roman" w:cs="Times New Roman"/>
          <w:sz w:val="24"/>
          <w:szCs w:val="24"/>
        </w:rPr>
        <w:t xml:space="preserve"> açtığımız davalarla, yürüttüğümüz kampanyalarla, </w:t>
      </w:r>
      <w:r w:rsidR="00B327C3" w:rsidRPr="00584AF2">
        <w:rPr>
          <w:rFonts w:ascii="Times New Roman" w:hAnsi="Times New Roman" w:cs="Times New Roman"/>
          <w:sz w:val="24"/>
          <w:szCs w:val="24"/>
        </w:rPr>
        <w:t>hazırladığımız</w:t>
      </w:r>
      <w:r w:rsidR="00E33619" w:rsidRPr="00584AF2">
        <w:rPr>
          <w:rFonts w:ascii="Times New Roman" w:hAnsi="Times New Roman" w:cs="Times New Roman"/>
          <w:sz w:val="24"/>
          <w:szCs w:val="24"/>
        </w:rPr>
        <w:t xml:space="preserve"> raporlarla </w:t>
      </w:r>
      <w:proofErr w:type="spellStart"/>
      <w:r w:rsidR="00E33619" w:rsidRPr="00584AF2">
        <w:rPr>
          <w:rFonts w:ascii="Times New Roman" w:hAnsi="Times New Roman" w:cs="Times New Roman"/>
          <w:sz w:val="24"/>
          <w:szCs w:val="24"/>
        </w:rPr>
        <w:t>İktidar’ın</w:t>
      </w:r>
      <w:proofErr w:type="spellEnd"/>
      <w:r w:rsidRPr="00584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AF2">
        <w:rPr>
          <w:rFonts w:ascii="Times New Roman" w:hAnsi="Times New Roman" w:cs="Times New Roman"/>
          <w:sz w:val="24"/>
          <w:szCs w:val="24"/>
        </w:rPr>
        <w:t>neoliberal</w:t>
      </w:r>
      <w:proofErr w:type="spellEnd"/>
      <w:r w:rsidRPr="00584AF2">
        <w:rPr>
          <w:rFonts w:ascii="Times New Roman" w:hAnsi="Times New Roman" w:cs="Times New Roman"/>
          <w:sz w:val="24"/>
          <w:szCs w:val="24"/>
        </w:rPr>
        <w:t xml:space="preserve"> yıkım </w:t>
      </w:r>
      <w:r w:rsidRPr="00584AF2">
        <w:rPr>
          <w:rFonts w:ascii="Times New Roman" w:hAnsi="Times New Roman" w:cs="Times New Roman"/>
          <w:sz w:val="24"/>
          <w:szCs w:val="24"/>
        </w:rPr>
        <w:lastRenderedPageBreak/>
        <w:t>programlarına karşı m</w:t>
      </w:r>
      <w:r w:rsidR="00E40EBD" w:rsidRPr="00584AF2">
        <w:rPr>
          <w:rFonts w:ascii="Times New Roman" w:hAnsi="Times New Roman" w:cs="Times New Roman"/>
          <w:sz w:val="24"/>
          <w:szCs w:val="24"/>
        </w:rPr>
        <w:t>ücadele ediyoruz. Çünkü bizler ülkenin ve halkın ortak menfaatlerini korumak için mücadele ediyoruz.</w:t>
      </w:r>
    </w:p>
    <w:p w:rsidR="00B327C3" w:rsidRPr="00584AF2" w:rsidRDefault="00B327C3" w:rsidP="00CB25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AF2">
        <w:rPr>
          <w:rFonts w:ascii="Times New Roman" w:hAnsi="Times New Roman" w:cs="Times New Roman"/>
          <w:b/>
          <w:sz w:val="24"/>
          <w:szCs w:val="24"/>
        </w:rPr>
        <w:t>Değerli Basın Mensupları, Sevgili Arkadaşlar</w:t>
      </w:r>
    </w:p>
    <w:p w:rsidR="00C20957" w:rsidRPr="00584AF2" w:rsidRDefault="00767E15" w:rsidP="00CB25E2">
      <w:pPr>
        <w:jc w:val="both"/>
        <w:rPr>
          <w:rFonts w:ascii="Times New Roman" w:hAnsi="Times New Roman" w:cs="Times New Roman"/>
          <w:sz w:val="24"/>
          <w:szCs w:val="24"/>
        </w:rPr>
      </w:pPr>
      <w:r w:rsidRPr="00584AF2">
        <w:rPr>
          <w:rFonts w:ascii="Times New Roman" w:hAnsi="Times New Roman" w:cs="Times New Roman"/>
          <w:sz w:val="24"/>
          <w:szCs w:val="24"/>
        </w:rPr>
        <w:t>Kimya Mühendisleri Odamıza ilişkin gör</w:t>
      </w:r>
      <w:r w:rsidR="00E33619" w:rsidRPr="00584AF2">
        <w:rPr>
          <w:rFonts w:ascii="Times New Roman" w:hAnsi="Times New Roman" w:cs="Times New Roman"/>
          <w:sz w:val="24"/>
          <w:szCs w:val="24"/>
        </w:rPr>
        <w:t xml:space="preserve">evden almak kararı </w:t>
      </w:r>
      <w:proofErr w:type="spellStart"/>
      <w:r w:rsidR="00E33619" w:rsidRPr="00584AF2">
        <w:rPr>
          <w:rFonts w:ascii="Times New Roman" w:hAnsi="Times New Roman" w:cs="Times New Roman"/>
          <w:sz w:val="24"/>
          <w:szCs w:val="24"/>
        </w:rPr>
        <w:t>İktidar’ın</w:t>
      </w:r>
      <w:proofErr w:type="spellEnd"/>
      <w:r w:rsidR="0025079A" w:rsidRPr="00584AF2">
        <w:rPr>
          <w:rFonts w:ascii="Times New Roman" w:hAnsi="Times New Roman" w:cs="Times New Roman"/>
          <w:sz w:val="24"/>
          <w:szCs w:val="24"/>
        </w:rPr>
        <w:t xml:space="preserve"> </w:t>
      </w:r>
      <w:r w:rsidRPr="00584AF2">
        <w:rPr>
          <w:rFonts w:ascii="Times New Roman" w:hAnsi="Times New Roman" w:cs="Times New Roman"/>
          <w:sz w:val="24"/>
          <w:szCs w:val="24"/>
        </w:rPr>
        <w:t xml:space="preserve">TMMOB’ye karşı saldırılarının ne ilkidir, ne de sonuncusu </w:t>
      </w:r>
      <w:r w:rsidR="003352BB" w:rsidRPr="00584AF2">
        <w:rPr>
          <w:rFonts w:ascii="Times New Roman" w:hAnsi="Times New Roman" w:cs="Times New Roman"/>
          <w:sz w:val="24"/>
          <w:szCs w:val="24"/>
        </w:rPr>
        <w:t>olacaktır. Bugüne kadar devletin</w:t>
      </w:r>
      <w:r w:rsidRPr="00584AF2">
        <w:rPr>
          <w:rFonts w:ascii="Times New Roman" w:hAnsi="Times New Roman" w:cs="Times New Roman"/>
          <w:sz w:val="24"/>
          <w:szCs w:val="24"/>
        </w:rPr>
        <w:t xml:space="preserve"> tüm </w:t>
      </w:r>
      <w:proofErr w:type="gramStart"/>
      <w:r w:rsidRPr="00584AF2">
        <w:rPr>
          <w:rFonts w:ascii="Times New Roman" w:hAnsi="Times New Roman" w:cs="Times New Roman"/>
          <w:sz w:val="24"/>
          <w:szCs w:val="24"/>
        </w:rPr>
        <w:t>imkanlarıyla</w:t>
      </w:r>
      <w:proofErr w:type="gramEnd"/>
      <w:r w:rsidR="00C20957" w:rsidRPr="00584AF2">
        <w:rPr>
          <w:rFonts w:ascii="Times New Roman" w:hAnsi="Times New Roman" w:cs="Times New Roman"/>
          <w:sz w:val="24"/>
          <w:szCs w:val="24"/>
        </w:rPr>
        <w:t xml:space="preserve"> ve</w:t>
      </w:r>
      <w:r w:rsidRPr="00584AF2">
        <w:rPr>
          <w:rFonts w:ascii="Times New Roman" w:hAnsi="Times New Roman" w:cs="Times New Roman"/>
          <w:sz w:val="24"/>
          <w:szCs w:val="24"/>
        </w:rPr>
        <w:t xml:space="preserve"> yandaş medyanın </w:t>
      </w:r>
      <w:r w:rsidR="00C20957" w:rsidRPr="00584AF2">
        <w:rPr>
          <w:rFonts w:ascii="Times New Roman" w:hAnsi="Times New Roman" w:cs="Times New Roman"/>
          <w:sz w:val="24"/>
          <w:szCs w:val="24"/>
        </w:rPr>
        <w:t>tüm yalanlarıyla TMMOB örgütlülüğü hedef alan</w:t>
      </w:r>
      <w:r w:rsidR="0083764F" w:rsidRPr="00584AF2">
        <w:rPr>
          <w:rFonts w:ascii="Times New Roman" w:hAnsi="Times New Roman" w:cs="Times New Roman"/>
          <w:sz w:val="24"/>
          <w:szCs w:val="24"/>
        </w:rPr>
        <w:t xml:space="preserve"> iktidar</w:t>
      </w:r>
      <w:r w:rsidR="00C20957" w:rsidRPr="00584AF2">
        <w:rPr>
          <w:rFonts w:ascii="Times New Roman" w:hAnsi="Times New Roman" w:cs="Times New Roman"/>
          <w:sz w:val="24"/>
          <w:szCs w:val="24"/>
        </w:rPr>
        <w:t>, bugüne kadar bizleri asla yıldıramadı, bundan sonra da yıldıramayacak.</w:t>
      </w:r>
    </w:p>
    <w:p w:rsidR="00C20957" w:rsidRPr="00584AF2" w:rsidRDefault="00C20957" w:rsidP="00CB25E2">
      <w:pPr>
        <w:jc w:val="both"/>
        <w:rPr>
          <w:rFonts w:ascii="Times New Roman" w:hAnsi="Times New Roman" w:cs="Times New Roman"/>
          <w:sz w:val="24"/>
          <w:szCs w:val="24"/>
        </w:rPr>
      </w:pPr>
      <w:r w:rsidRPr="00584AF2">
        <w:rPr>
          <w:rFonts w:ascii="Times New Roman" w:hAnsi="Times New Roman" w:cs="Times New Roman"/>
          <w:sz w:val="24"/>
          <w:szCs w:val="24"/>
        </w:rPr>
        <w:t>Bizler geleneğimizden aldığımız güçle, bilime ve akla olan inancımızla halkımızın ve ülkemizin çıkarlarını savunmaya devam edeceğiz.</w:t>
      </w:r>
    </w:p>
    <w:p w:rsidR="00C20957" w:rsidRPr="00584AF2" w:rsidRDefault="00C20957" w:rsidP="00CB25E2">
      <w:pPr>
        <w:jc w:val="both"/>
        <w:rPr>
          <w:rFonts w:ascii="Times New Roman" w:hAnsi="Times New Roman" w:cs="Times New Roman"/>
          <w:sz w:val="24"/>
          <w:szCs w:val="24"/>
        </w:rPr>
      </w:pPr>
      <w:r w:rsidRPr="00584AF2">
        <w:rPr>
          <w:rFonts w:ascii="Times New Roman" w:hAnsi="Times New Roman" w:cs="Times New Roman"/>
          <w:sz w:val="24"/>
          <w:szCs w:val="24"/>
        </w:rPr>
        <w:t>Bizler eşit, özgür, demokratik ve laik bir hukuk devletine olan inancımızla mesleğimize, meslektaşlarımıza ve örgütlülüğümüze sahip çıkmaya devam edeceğiz.</w:t>
      </w:r>
    </w:p>
    <w:p w:rsidR="00C20957" w:rsidRPr="00584AF2" w:rsidRDefault="00C20957" w:rsidP="00CB25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AF2">
        <w:rPr>
          <w:rFonts w:ascii="Times New Roman" w:hAnsi="Times New Roman" w:cs="Times New Roman"/>
          <w:b/>
          <w:sz w:val="24"/>
          <w:szCs w:val="24"/>
        </w:rPr>
        <w:t>Yaşasın TMMOB Örgütlülüğü, Yaşasın Mücadelemiz!</w:t>
      </w:r>
    </w:p>
    <w:p w:rsidR="003E6EB3" w:rsidRPr="00584AF2" w:rsidRDefault="003E6EB3" w:rsidP="00CB25E2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3E6EB3" w:rsidRPr="00584AF2" w:rsidRDefault="003E6EB3" w:rsidP="00CB25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F2">
        <w:rPr>
          <w:rFonts w:ascii="Arial" w:hAnsi="Arial" w:cs="Arial"/>
          <w:sz w:val="24"/>
          <w:szCs w:val="24"/>
        </w:rPr>
        <w:t xml:space="preserve">TMMOB </w:t>
      </w:r>
    </w:p>
    <w:p w:rsidR="003E6EB3" w:rsidRPr="00584AF2" w:rsidRDefault="003E6EB3" w:rsidP="00CB25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F2">
        <w:rPr>
          <w:rFonts w:ascii="Arial" w:hAnsi="Arial" w:cs="Arial"/>
          <w:sz w:val="24"/>
          <w:szCs w:val="24"/>
        </w:rPr>
        <w:t xml:space="preserve">MERSİN İL KOORDİNASYON KURULU  </w:t>
      </w:r>
    </w:p>
    <w:p w:rsidR="003E6EB3" w:rsidRPr="00584AF2" w:rsidRDefault="003E6EB3" w:rsidP="00CB25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6EB3" w:rsidRPr="00584AF2" w:rsidRDefault="003E6EB3" w:rsidP="00CB25E2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3E6EB3" w:rsidRPr="00584AF2" w:rsidRDefault="003E6EB3" w:rsidP="00CB25E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84AF2">
        <w:rPr>
          <w:rFonts w:ascii="Arial" w:hAnsi="Arial" w:cs="Arial"/>
          <w:sz w:val="24"/>
          <w:szCs w:val="24"/>
        </w:rPr>
        <w:t>Çevre Müh. Odası Mersin İl Temsilciliği</w:t>
      </w:r>
      <w:r w:rsidRPr="00584AF2">
        <w:rPr>
          <w:rFonts w:ascii="Arial" w:hAnsi="Arial" w:cs="Arial"/>
          <w:sz w:val="24"/>
          <w:szCs w:val="24"/>
        </w:rPr>
        <w:tab/>
      </w:r>
      <w:r w:rsidRPr="00584AF2">
        <w:rPr>
          <w:rFonts w:ascii="Arial" w:hAnsi="Arial" w:cs="Arial"/>
          <w:sz w:val="24"/>
          <w:szCs w:val="24"/>
        </w:rPr>
        <w:tab/>
      </w:r>
    </w:p>
    <w:p w:rsidR="003E6EB3" w:rsidRPr="00584AF2" w:rsidRDefault="003E6EB3" w:rsidP="00CB25E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84AF2">
        <w:rPr>
          <w:rFonts w:ascii="Arial" w:hAnsi="Arial" w:cs="Arial"/>
          <w:sz w:val="24"/>
          <w:szCs w:val="24"/>
        </w:rPr>
        <w:t>Elektrik Müh. Odası Mersin Şubesi</w:t>
      </w:r>
    </w:p>
    <w:p w:rsidR="003E6EB3" w:rsidRPr="00584AF2" w:rsidRDefault="003E6EB3" w:rsidP="00CB25E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84AF2">
        <w:rPr>
          <w:rFonts w:ascii="Arial" w:hAnsi="Arial" w:cs="Arial"/>
          <w:sz w:val="24"/>
          <w:szCs w:val="24"/>
        </w:rPr>
        <w:t>Gıda Müh. Odası Mersin Şubesi</w:t>
      </w:r>
    </w:p>
    <w:p w:rsidR="003E6EB3" w:rsidRPr="00584AF2" w:rsidRDefault="003E6EB3" w:rsidP="00CB25E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84AF2">
        <w:rPr>
          <w:rFonts w:ascii="Arial" w:hAnsi="Arial" w:cs="Arial"/>
          <w:sz w:val="24"/>
          <w:szCs w:val="24"/>
        </w:rPr>
        <w:t>İnşaat Müh. Odası Mersin Şubesi</w:t>
      </w:r>
    </w:p>
    <w:p w:rsidR="003E6EB3" w:rsidRPr="00584AF2" w:rsidRDefault="003E6EB3" w:rsidP="00CB25E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84AF2">
        <w:rPr>
          <w:rFonts w:ascii="Arial" w:hAnsi="Arial" w:cs="Arial"/>
          <w:sz w:val="24"/>
          <w:szCs w:val="24"/>
        </w:rPr>
        <w:t>Harita Müh. Odası Mersin İl Temsilciliği</w:t>
      </w:r>
    </w:p>
    <w:p w:rsidR="003E6EB3" w:rsidRPr="00584AF2" w:rsidRDefault="003E6EB3" w:rsidP="00CB25E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84AF2">
        <w:rPr>
          <w:rFonts w:ascii="Arial" w:hAnsi="Arial" w:cs="Arial"/>
          <w:sz w:val="24"/>
          <w:szCs w:val="24"/>
        </w:rPr>
        <w:t>Jeofizik Müh. Odası Mersin İl Temsilciliği</w:t>
      </w:r>
    </w:p>
    <w:p w:rsidR="003E6EB3" w:rsidRPr="00584AF2" w:rsidRDefault="003E6EB3" w:rsidP="00CB25E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84AF2">
        <w:rPr>
          <w:rFonts w:ascii="Arial" w:hAnsi="Arial" w:cs="Arial"/>
          <w:sz w:val="24"/>
          <w:szCs w:val="24"/>
        </w:rPr>
        <w:t>Jeoloji Müh. Odası Mersin İl Temsilciliği</w:t>
      </w:r>
    </w:p>
    <w:p w:rsidR="003E6EB3" w:rsidRPr="00584AF2" w:rsidRDefault="003E6EB3" w:rsidP="00CB25E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84AF2">
        <w:rPr>
          <w:rFonts w:ascii="Arial" w:hAnsi="Arial" w:cs="Arial"/>
          <w:sz w:val="24"/>
          <w:szCs w:val="24"/>
        </w:rPr>
        <w:t>Kimya Müh. Odası Mersin İl Temsilciliği</w:t>
      </w:r>
    </w:p>
    <w:p w:rsidR="003E6EB3" w:rsidRPr="00584AF2" w:rsidRDefault="003E6EB3" w:rsidP="00CB25E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84AF2">
        <w:rPr>
          <w:rFonts w:ascii="Arial" w:hAnsi="Arial" w:cs="Arial"/>
          <w:sz w:val="24"/>
          <w:szCs w:val="24"/>
        </w:rPr>
        <w:t>Maden Müh. Odası Mersin İl Temsilciliği</w:t>
      </w:r>
    </w:p>
    <w:p w:rsidR="003E6EB3" w:rsidRPr="00584AF2" w:rsidRDefault="003E6EB3" w:rsidP="00CB25E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84AF2">
        <w:rPr>
          <w:rFonts w:ascii="Arial" w:hAnsi="Arial" w:cs="Arial"/>
          <w:sz w:val="24"/>
          <w:szCs w:val="24"/>
        </w:rPr>
        <w:t>Makine Müh. Odası Mersin Şubesi</w:t>
      </w:r>
    </w:p>
    <w:p w:rsidR="003E6EB3" w:rsidRPr="00584AF2" w:rsidRDefault="003E6EB3" w:rsidP="00CB25E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84AF2">
        <w:rPr>
          <w:rFonts w:ascii="Arial" w:hAnsi="Arial" w:cs="Arial"/>
          <w:sz w:val="24"/>
          <w:szCs w:val="24"/>
        </w:rPr>
        <w:t>Mimarlar Odası Mersin Şubesi</w:t>
      </w:r>
    </w:p>
    <w:p w:rsidR="003E6EB3" w:rsidRPr="00584AF2" w:rsidRDefault="003E6EB3" w:rsidP="00CB25E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84AF2">
        <w:rPr>
          <w:rFonts w:ascii="Arial" w:hAnsi="Arial" w:cs="Arial"/>
          <w:sz w:val="24"/>
          <w:szCs w:val="24"/>
        </w:rPr>
        <w:t>Orman Müh. Odası Mersin İl Temsilciliği</w:t>
      </w:r>
    </w:p>
    <w:p w:rsidR="003E6EB3" w:rsidRPr="00584AF2" w:rsidRDefault="003E6EB3" w:rsidP="00CB25E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84AF2">
        <w:rPr>
          <w:rFonts w:ascii="Arial" w:hAnsi="Arial" w:cs="Arial"/>
          <w:sz w:val="24"/>
          <w:szCs w:val="24"/>
        </w:rPr>
        <w:t>Peyzaj Mimarları Odası Mersin İl Temsilciliği</w:t>
      </w:r>
    </w:p>
    <w:p w:rsidR="003E6EB3" w:rsidRPr="00584AF2" w:rsidRDefault="003E6EB3" w:rsidP="00CB25E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84AF2">
        <w:rPr>
          <w:rFonts w:ascii="Arial" w:hAnsi="Arial" w:cs="Arial"/>
          <w:sz w:val="24"/>
          <w:szCs w:val="24"/>
        </w:rPr>
        <w:t>Şehir Plancıları Odası Mersin İl Temsilciliği</w:t>
      </w:r>
    </w:p>
    <w:p w:rsidR="003E6EB3" w:rsidRPr="00584AF2" w:rsidRDefault="003E6EB3" w:rsidP="00CB25E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84AF2">
        <w:rPr>
          <w:rFonts w:ascii="Arial" w:hAnsi="Arial" w:cs="Arial"/>
          <w:sz w:val="24"/>
          <w:szCs w:val="24"/>
        </w:rPr>
        <w:t>Ziraat Mühendisleri Odası Mersin Şubesi</w:t>
      </w:r>
    </w:p>
    <w:p w:rsidR="003E6EB3" w:rsidRPr="00584AF2" w:rsidRDefault="003E6EB3" w:rsidP="00CB25E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84AF2">
        <w:rPr>
          <w:rFonts w:ascii="Arial" w:hAnsi="Arial" w:cs="Arial"/>
          <w:sz w:val="24"/>
          <w:szCs w:val="24"/>
        </w:rPr>
        <w:t xml:space="preserve">Fizik Mühendisleri Odası Mersin İl temsilciliği </w:t>
      </w:r>
      <w:bookmarkStart w:id="0" w:name="_GoBack"/>
      <w:bookmarkEnd w:id="0"/>
    </w:p>
    <w:p w:rsidR="00E40EBD" w:rsidRPr="00584AF2" w:rsidRDefault="003E6EB3" w:rsidP="0067057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84AF2">
        <w:rPr>
          <w:rFonts w:ascii="Arial" w:hAnsi="Arial" w:cs="Arial"/>
          <w:sz w:val="24"/>
          <w:szCs w:val="24"/>
        </w:rPr>
        <w:t xml:space="preserve">İç mimarlar Odası Mersin İl Temsilciliği </w:t>
      </w:r>
    </w:p>
    <w:p w:rsidR="00A71A15" w:rsidRPr="00584AF2" w:rsidRDefault="00A71A15" w:rsidP="00CB25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1A15" w:rsidRPr="0058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AD"/>
    <w:rsid w:val="00110C04"/>
    <w:rsid w:val="00152F1F"/>
    <w:rsid w:val="001A41A1"/>
    <w:rsid w:val="0025079A"/>
    <w:rsid w:val="002909C3"/>
    <w:rsid w:val="003352BB"/>
    <w:rsid w:val="003E6EB3"/>
    <w:rsid w:val="00484C5B"/>
    <w:rsid w:val="004E1C8A"/>
    <w:rsid w:val="00516A15"/>
    <w:rsid w:val="00584AF2"/>
    <w:rsid w:val="00670573"/>
    <w:rsid w:val="006C05DA"/>
    <w:rsid w:val="00767E15"/>
    <w:rsid w:val="007A1A39"/>
    <w:rsid w:val="0083764F"/>
    <w:rsid w:val="00945F2A"/>
    <w:rsid w:val="00963AEF"/>
    <w:rsid w:val="00A71A15"/>
    <w:rsid w:val="00B25B81"/>
    <w:rsid w:val="00B327C3"/>
    <w:rsid w:val="00C20957"/>
    <w:rsid w:val="00C805AD"/>
    <w:rsid w:val="00C86FE4"/>
    <w:rsid w:val="00CB25E2"/>
    <w:rsid w:val="00E33619"/>
    <w:rsid w:val="00E4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5F20"/>
  <w15:docId w15:val="{FA7536C9-20AA-4115-B17B-9E85A030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Progressive</cp:lastModifiedBy>
  <cp:revision>11</cp:revision>
  <cp:lastPrinted>2017-09-28T08:53:00Z</cp:lastPrinted>
  <dcterms:created xsi:type="dcterms:W3CDTF">2017-09-27T14:14:00Z</dcterms:created>
  <dcterms:modified xsi:type="dcterms:W3CDTF">2017-09-28T09:36:00Z</dcterms:modified>
</cp:coreProperties>
</file>