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3610BB" w14:textId="39017444" w:rsidR="00EA3BFC" w:rsidRPr="00D30AA2" w:rsidRDefault="00EA3BFC" w:rsidP="007A5877">
      <w:pPr>
        <w:jc w:val="center"/>
        <w:rPr>
          <w:rFonts w:ascii="Arial" w:hAnsi="Arial" w:cs="Arial"/>
          <w:b/>
        </w:rPr>
      </w:pPr>
      <w:bookmarkStart w:id="0" w:name="_GoBack"/>
      <w:bookmarkEnd w:id="0"/>
      <w:r w:rsidRPr="00D30AA2">
        <w:rPr>
          <w:rFonts w:ascii="Arial" w:hAnsi="Arial" w:cs="Arial"/>
          <w:b/>
        </w:rPr>
        <w:t>Basına ve Kamuoyuna,</w:t>
      </w:r>
    </w:p>
    <w:p w14:paraId="00000002" w14:textId="0BDE3D98" w:rsidR="009639ED" w:rsidRPr="00D30AA2" w:rsidRDefault="00000132">
      <w:pPr>
        <w:jc w:val="both"/>
        <w:rPr>
          <w:rFonts w:ascii="Arial" w:hAnsi="Arial" w:cs="Arial"/>
        </w:rPr>
      </w:pPr>
      <w:r w:rsidRPr="00D30AA2">
        <w:rPr>
          <w:rFonts w:ascii="Arial" w:hAnsi="Arial" w:cs="Arial"/>
        </w:rPr>
        <w:t>Mahallenin Satışını D</w:t>
      </w:r>
      <w:r w:rsidR="00574EB5" w:rsidRPr="00D30AA2">
        <w:rPr>
          <w:rFonts w:ascii="Arial" w:hAnsi="Arial" w:cs="Arial"/>
        </w:rPr>
        <w:t>urdurun!</w:t>
      </w:r>
    </w:p>
    <w:p w14:paraId="00000003" w14:textId="7725DC7A" w:rsidR="009639ED" w:rsidRPr="00D30AA2" w:rsidRDefault="00574EB5" w:rsidP="00EF1261">
      <w:pPr>
        <w:ind w:firstLine="720"/>
        <w:jc w:val="both"/>
        <w:rPr>
          <w:rFonts w:ascii="Arial" w:hAnsi="Arial" w:cs="Arial"/>
        </w:rPr>
      </w:pPr>
      <w:r w:rsidRPr="00D30AA2">
        <w:rPr>
          <w:rFonts w:ascii="Arial" w:hAnsi="Arial" w:cs="Arial"/>
        </w:rPr>
        <w:t xml:space="preserve">Son </w:t>
      </w:r>
      <w:r w:rsidR="00000132" w:rsidRPr="00D30AA2">
        <w:rPr>
          <w:rFonts w:ascii="Arial" w:hAnsi="Arial" w:cs="Arial"/>
        </w:rPr>
        <w:t>yıllarda</w:t>
      </w:r>
      <w:r w:rsidRPr="00D30AA2">
        <w:rPr>
          <w:rFonts w:ascii="Arial" w:hAnsi="Arial" w:cs="Arial"/>
        </w:rPr>
        <w:t xml:space="preserve"> Türkiye’de sıkça uygulanan kentsel dönüşüm proje</w:t>
      </w:r>
      <w:r w:rsidR="00EA3BFC" w:rsidRPr="00D30AA2">
        <w:rPr>
          <w:rFonts w:ascii="Arial" w:hAnsi="Arial" w:cs="Arial"/>
        </w:rPr>
        <w:t xml:space="preserve"> ve programları hız kesmeden, sağlıksız bir biç</w:t>
      </w:r>
      <w:r w:rsidRPr="00D30AA2">
        <w:rPr>
          <w:rFonts w:ascii="Arial" w:hAnsi="Arial" w:cs="Arial"/>
        </w:rPr>
        <w:t>imd</w:t>
      </w:r>
      <w:r w:rsidR="00EA3BFC" w:rsidRPr="00D30AA2">
        <w:rPr>
          <w:rFonts w:ascii="Arial" w:hAnsi="Arial" w:cs="Arial"/>
        </w:rPr>
        <w:t>e devam etmektedir. Dönüşüm ve y</w:t>
      </w:r>
      <w:r w:rsidRPr="00D30AA2">
        <w:rPr>
          <w:rFonts w:ascii="Arial" w:hAnsi="Arial" w:cs="Arial"/>
        </w:rPr>
        <w:t xml:space="preserve">enileme alanları; kentin gelecekteki niteliğini belirleyen, planlarıyla uyumlu, plan ana kararlarını gözeten bütüncül bir bakış açısına sahip olmalıdır. Bununla beraber </w:t>
      </w:r>
      <w:r w:rsidR="00000132" w:rsidRPr="00D30AA2">
        <w:rPr>
          <w:rFonts w:ascii="Arial" w:hAnsi="Arial" w:cs="Arial"/>
        </w:rPr>
        <w:t xml:space="preserve">süreçler; katılımcı, sosyal ve toplumsal yönlerden ele alınarak, finansal kaynaklar oluşturularak, teknik detaylarıyla </w:t>
      </w:r>
      <w:r w:rsidRPr="00D30AA2">
        <w:rPr>
          <w:rFonts w:ascii="Arial" w:hAnsi="Arial" w:cs="Arial"/>
        </w:rPr>
        <w:t>planlama</w:t>
      </w:r>
      <w:r w:rsidR="00000132" w:rsidRPr="00D30AA2">
        <w:rPr>
          <w:rFonts w:ascii="Arial" w:hAnsi="Arial" w:cs="Arial"/>
        </w:rPr>
        <w:t>sı yapılan ve mağduriyetlere sebep vermeyecek şekilde işletilmelidir. Kentsel dönüşüm çok yönlü bütüncül bir çerçevede ele alınmalıdır.</w:t>
      </w:r>
      <w:r w:rsidRPr="00D30AA2">
        <w:rPr>
          <w:rFonts w:ascii="Arial" w:hAnsi="Arial" w:cs="Arial"/>
        </w:rPr>
        <w:t xml:space="preserve"> </w:t>
      </w:r>
    </w:p>
    <w:p w14:paraId="00000005" w14:textId="4F227D54" w:rsidR="009639ED" w:rsidRPr="00D30AA2" w:rsidRDefault="00574EB5" w:rsidP="00EF1261">
      <w:pPr>
        <w:ind w:firstLine="720"/>
        <w:jc w:val="both"/>
        <w:rPr>
          <w:rFonts w:ascii="Arial" w:hAnsi="Arial" w:cs="Arial"/>
        </w:rPr>
      </w:pPr>
      <w:r w:rsidRPr="00D30AA2">
        <w:rPr>
          <w:rFonts w:ascii="Arial" w:hAnsi="Arial" w:cs="Arial"/>
        </w:rPr>
        <w:t>Kentimizde</w:t>
      </w:r>
      <w:r w:rsidR="00000132" w:rsidRPr="00D30AA2">
        <w:rPr>
          <w:rFonts w:ascii="Arial" w:hAnsi="Arial" w:cs="Arial"/>
        </w:rPr>
        <w:t>ki</w:t>
      </w:r>
      <w:r w:rsidRPr="00D30AA2">
        <w:rPr>
          <w:rFonts w:ascii="Arial" w:hAnsi="Arial" w:cs="Arial"/>
        </w:rPr>
        <w:t xml:space="preserve"> ken</w:t>
      </w:r>
      <w:r w:rsidR="00000132" w:rsidRPr="00D30AA2">
        <w:rPr>
          <w:rFonts w:ascii="Arial" w:hAnsi="Arial" w:cs="Arial"/>
        </w:rPr>
        <w:t>tsel dönüşüm kavramı ve pratiği ise</w:t>
      </w:r>
      <w:r w:rsidRPr="00D30AA2">
        <w:rPr>
          <w:rFonts w:ascii="Arial" w:hAnsi="Arial" w:cs="Arial"/>
        </w:rPr>
        <w:t xml:space="preserve"> tarihi yerleşim yeri olan </w:t>
      </w:r>
      <w:proofErr w:type="spellStart"/>
      <w:r w:rsidRPr="00D30AA2">
        <w:rPr>
          <w:rFonts w:ascii="Arial" w:hAnsi="Arial" w:cs="Arial"/>
        </w:rPr>
        <w:t>Suriçi’nde</w:t>
      </w:r>
      <w:proofErr w:type="spellEnd"/>
      <w:r w:rsidRPr="00D30AA2">
        <w:rPr>
          <w:rFonts w:ascii="Arial" w:hAnsi="Arial" w:cs="Arial"/>
        </w:rPr>
        <w:t xml:space="preserve"> başlamış,</w:t>
      </w:r>
      <w:r w:rsidR="00D51874" w:rsidRPr="00D30AA2">
        <w:rPr>
          <w:rFonts w:ascii="Arial" w:hAnsi="Arial" w:cs="Arial"/>
        </w:rPr>
        <w:t xml:space="preserve">  yaşanan çatışmalar sonrasında</w:t>
      </w:r>
      <w:r w:rsidRPr="00D30AA2">
        <w:rPr>
          <w:rFonts w:ascii="Arial" w:hAnsi="Arial" w:cs="Arial"/>
        </w:rPr>
        <w:t xml:space="preserve"> Çevre, Şehircilik ve İklim Değişikliği Bakanlığı ve TOKİ işbirliği ile</w:t>
      </w:r>
      <w:r w:rsidR="00000132" w:rsidRPr="00D30AA2">
        <w:rPr>
          <w:rFonts w:ascii="Arial" w:hAnsi="Arial" w:cs="Arial"/>
        </w:rPr>
        <w:t xml:space="preserve"> </w:t>
      </w:r>
      <w:proofErr w:type="spellStart"/>
      <w:r w:rsidR="00000132" w:rsidRPr="00D30AA2">
        <w:rPr>
          <w:rFonts w:ascii="Arial" w:hAnsi="Arial" w:cs="Arial"/>
        </w:rPr>
        <w:t>onbinlerce</w:t>
      </w:r>
      <w:proofErr w:type="spellEnd"/>
      <w:r w:rsidR="00000132" w:rsidRPr="00D30AA2">
        <w:rPr>
          <w:rFonts w:ascii="Arial" w:hAnsi="Arial" w:cs="Arial"/>
        </w:rPr>
        <w:t xml:space="preserve"> vatandaşı mağdur ederek</w:t>
      </w:r>
      <w:r w:rsidRPr="00D30AA2">
        <w:rPr>
          <w:rFonts w:ascii="Arial" w:hAnsi="Arial" w:cs="Arial"/>
        </w:rPr>
        <w:t xml:space="preserve"> devam etmiştir. </w:t>
      </w:r>
      <w:r w:rsidR="00000132" w:rsidRPr="00D30AA2">
        <w:rPr>
          <w:rFonts w:ascii="Arial" w:hAnsi="Arial" w:cs="Arial"/>
        </w:rPr>
        <w:t xml:space="preserve">Bununla birlikte </w:t>
      </w:r>
      <w:r w:rsidRPr="00D30AA2">
        <w:rPr>
          <w:rFonts w:ascii="Arial" w:hAnsi="Arial" w:cs="Arial"/>
        </w:rPr>
        <w:t>2016 yılında halkın iradesi ile seçilen Belediye başkanları</w:t>
      </w:r>
      <w:r w:rsidR="00956045" w:rsidRPr="00D30AA2">
        <w:rPr>
          <w:rFonts w:ascii="Arial" w:hAnsi="Arial" w:cs="Arial"/>
        </w:rPr>
        <w:t>nın</w:t>
      </w:r>
      <w:r w:rsidRPr="00D30AA2">
        <w:rPr>
          <w:rFonts w:ascii="Arial" w:hAnsi="Arial" w:cs="Arial"/>
        </w:rPr>
        <w:t xml:space="preserve"> görevden alınarak yerine kayy</w:t>
      </w:r>
      <w:r w:rsidR="00D51874" w:rsidRPr="00D30AA2">
        <w:rPr>
          <w:rFonts w:ascii="Arial" w:hAnsi="Arial" w:cs="Arial"/>
        </w:rPr>
        <w:t>ımlar atanması ve Belediyelerin</w:t>
      </w:r>
      <w:r w:rsidR="00956045" w:rsidRPr="00D30AA2">
        <w:rPr>
          <w:rFonts w:ascii="Arial" w:hAnsi="Arial" w:cs="Arial"/>
        </w:rPr>
        <w:t xml:space="preserve"> Kayyım pratiği ile gasp</w:t>
      </w:r>
      <w:r w:rsidRPr="00D30AA2">
        <w:rPr>
          <w:rFonts w:ascii="Arial" w:hAnsi="Arial" w:cs="Arial"/>
        </w:rPr>
        <w:t xml:space="preserve"> edilmiş olması</w:t>
      </w:r>
      <w:r w:rsidR="00956045" w:rsidRPr="00D30AA2">
        <w:rPr>
          <w:rFonts w:ascii="Arial" w:hAnsi="Arial" w:cs="Arial"/>
        </w:rPr>
        <w:t>, Kentsel Dönüşüme</w:t>
      </w:r>
      <w:r w:rsidRPr="00D30AA2">
        <w:rPr>
          <w:rFonts w:ascii="Arial" w:hAnsi="Arial" w:cs="Arial"/>
        </w:rPr>
        <w:t xml:space="preserve"> </w:t>
      </w:r>
      <w:r w:rsidR="00D51874" w:rsidRPr="00D30AA2">
        <w:rPr>
          <w:rFonts w:ascii="Arial" w:hAnsi="Arial" w:cs="Arial"/>
        </w:rPr>
        <w:t>b</w:t>
      </w:r>
      <w:r w:rsidRPr="00D30AA2">
        <w:rPr>
          <w:rFonts w:ascii="Arial" w:hAnsi="Arial" w:cs="Arial"/>
        </w:rPr>
        <w:t xml:space="preserve">ölge </w:t>
      </w:r>
      <w:r w:rsidR="00D51874" w:rsidRPr="00D30AA2">
        <w:rPr>
          <w:rFonts w:ascii="Arial" w:hAnsi="Arial" w:cs="Arial"/>
        </w:rPr>
        <w:t>açısından</w:t>
      </w:r>
      <w:r w:rsidRPr="00D30AA2">
        <w:rPr>
          <w:rFonts w:ascii="Arial" w:hAnsi="Arial" w:cs="Arial"/>
        </w:rPr>
        <w:t xml:space="preserve"> farklı uygulamalar getirmiştir.</w:t>
      </w:r>
      <w:r w:rsidR="00956045" w:rsidRPr="00D30AA2">
        <w:rPr>
          <w:rFonts w:ascii="Arial" w:hAnsi="Arial" w:cs="Arial"/>
        </w:rPr>
        <w:t xml:space="preserve"> Merkezi hükümetin gücünü arkasına alarak hukuksuz uygulamalarla süreçler zorbalıkla işletilmiş, halk iletişim kuracağı yöneticiler bulamadığı için kaderine terk edilerek mağdur edilmiştir.</w:t>
      </w:r>
    </w:p>
    <w:p w14:paraId="00000006" w14:textId="3818146D" w:rsidR="009639ED" w:rsidRPr="00D30AA2" w:rsidRDefault="00CF46BA" w:rsidP="00EF1261">
      <w:pPr>
        <w:jc w:val="both"/>
        <w:rPr>
          <w:rFonts w:ascii="Arial" w:hAnsi="Arial" w:cs="Arial"/>
        </w:rPr>
      </w:pPr>
      <w:r w:rsidRPr="00D30AA2">
        <w:rPr>
          <w:rFonts w:ascii="Arial" w:hAnsi="Arial" w:cs="Arial"/>
        </w:rPr>
        <w:t xml:space="preserve"> </w:t>
      </w:r>
      <w:proofErr w:type="gramStart"/>
      <w:r w:rsidR="00D51874" w:rsidRPr="00D30AA2">
        <w:rPr>
          <w:rFonts w:ascii="Arial" w:hAnsi="Arial" w:cs="Arial"/>
        </w:rPr>
        <w:t xml:space="preserve">2012 yılında uygulamaya konulan 6306 sayılı </w:t>
      </w:r>
      <w:r w:rsidR="00956045" w:rsidRPr="00D30AA2">
        <w:rPr>
          <w:rFonts w:ascii="Arial" w:hAnsi="Arial" w:cs="Arial"/>
        </w:rPr>
        <w:t xml:space="preserve">AFET RİSKİ ALTINDAKİ ALANLARIN DÖNÜŞTÜRÜLMESİ HAKKINDA </w:t>
      </w:r>
      <w:proofErr w:type="spellStart"/>
      <w:r w:rsidR="00956045" w:rsidRPr="00D30AA2">
        <w:rPr>
          <w:rFonts w:ascii="Arial" w:hAnsi="Arial" w:cs="Arial"/>
        </w:rPr>
        <w:t>KANUN’a</w:t>
      </w:r>
      <w:proofErr w:type="spellEnd"/>
      <w:r w:rsidR="00956045" w:rsidRPr="00D30AA2">
        <w:rPr>
          <w:rFonts w:ascii="Arial" w:hAnsi="Arial" w:cs="Arial"/>
        </w:rPr>
        <w:t xml:space="preserve"> dayandırılarak</w:t>
      </w:r>
      <w:r w:rsidR="00574EB5" w:rsidRPr="00D30AA2">
        <w:rPr>
          <w:rFonts w:ascii="Arial" w:hAnsi="Arial" w:cs="Arial"/>
        </w:rPr>
        <w:t>;</w:t>
      </w:r>
      <w:r w:rsidRPr="00D30AA2">
        <w:rPr>
          <w:rFonts w:ascii="Arial" w:hAnsi="Arial" w:cs="Arial"/>
        </w:rPr>
        <w:t xml:space="preserve"> Söz konusu kanun ile </w:t>
      </w:r>
      <w:proofErr w:type="spellStart"/>
      <w:r w:rsidR="00574EB5" w:rsidRPr="00D30AA2">
        <w:rPr>
          <w:rFonts w:ascii="Arial" w:hAnsi="Arial" w:cs="Arial"/>
        </w:rPr>
        <w:t>Suriçi’ndeki</w:t>
      </w:r>
      <w:proofErr w:type="spellEnd"/>
      <w:r w:rsidR="00574EB5" w:rsidRPr="00D30AA2">
        <w:rPr>
          <w:rFonts w:ascii="Arial" w:hAnsi="Arial" w:cs="Arial"/>
        </w:rPr>
        <w:t xml:space="preserve"> mahaller ile birlikte, Bağlar İlçesi Kaynartepe, Sur İlçesi Ben u Sen ve </w:t>
      </w:r>
      <w:proofErr w:type="spellStart"/>
      <w:r w:rsidR="00574EB5" w:rsidRPr="00D30AA2">
        <w:rPr>
          <w:rFonts w:ascii="Arial" w:hAnsi="Arial" w:cs="Arial"/>
        </w:rPr>
        <w:t>Fiskaya</w:t>
      </w:r>
      <w:proofErr w:type="spellEnd"/>
      <w:r w:rsidR="00574EB5" w:rsidRPr="00D30AA2">
        <w:rPr>
          <w:rFonts w:ascii="Arial" w:hAnsi="Arial" w:cs="Arial"/>
        </w:rPr>
        <w:t xml:space="preserve"> Mahalleleri ve Yenişehir İlçesi Fabrika mahallesi (</w:t>
      </w:r>
      <w:r w:rsidRPr="00D30AA2">
        <w:rPr>
          <w:rFonts w:ascii="Arial" w:hAnsi="Arial" w:cs="Arial"/>
        </w:rPr>
        <w:t xml:space="preserve">Parsel Kayıtları </w:t>
      </w:r>
      <w:proofErr w:type="spellStart"/>
      <w:r w:rsidRPr="00D30AA2">
        <w:rPr>
          <w:rFonts w:ascii="Arial" w:hAnsi="Arial" w:cs="Arial"/>
        </w:rPr>
        <w:t>Dokuzçeltik</w:t>
      </w:r>
      <w:proofErr w:type="spellEnd"/>
      <w:r w:rsidRPr="00D30AA2">
        <w:rPr>
          <w:rFonts w:ascii="Arial" w:hAnsi="Arial" w:cs="Arial"/>
        </w:rPr>
        <w:t xml:space="preserve"> Mahallesi olarak geçen</w:t>
      </w:r>
      <w:r w:rsidR="00574EB5" w:rsidRPr="00D30AA2">
        <w:rPr>
          <w:rFonts w:ascii="Arial" w:hAnsi="Arial" w:cs="Arial"/>
        </w:rPr>
        <w:t>)  dönüşüm kapsamına alı</w:t>
      </w:r>
      <w:r w:rsidRPr="00D30AA2">
        <w:rPr>
          <w:rFonts w:ascii="Arial" w:hAnsi="Arial" w:cs="Arial"/>
        </w:rPr>
        <w:t xml:space="preserve">nmış, Yenişehir İlçesi </w:t>
      </w:r>
      <w:proofErr w:type="spellStart"/>
      <w:r w:rsidRPr="00D30AA2">
        <w:rPr>
          <w:rFonts w:ascii="Arial" w:hAnsi="Arial" w:cs="Arial"/>
        </w:rPr>
        <w:t>Yolaltı</w:t>
      </w:r>
      <w:proofErr w:type="spellEnd"/>
      <w:r w:rsidRPr="00D30AA2">
        <w:rPr>
          <w:rFonts w:ascii="Arial" w:hAnsi="Arial" w:cs="Arial"/>
        </w:rPr>
        <w:t xml:space="preserve"> M</w:t>
      </w:r>
      <w:r w:rsidR="00574EB5" w:rsidRPr="00D30AA2">
        <w:rPr>
          <w:rFonts w:ascii="Arial" w:hAnsi="Arial" w:cs="Arial"/>
        </w:rPr>
        <w:t>ahallesi de rezerv yapı alanı olarak ilan edilmiştir.</w:t>
      </w:r>
      <w:proofErr w:type="gramEnd"/>
    </w:p>
    <w:p w14:paraId="00000007" w14:textId="6A3847A0" w:rsidR="009639ED" w:rsidRPr="00D30AA2" w:rsidRDefault="00DD193A" w:rsidP="00EF1261">
      <w:pPr>
        <w:jc w:val="both"/>
        <w:rPr>
          <w:rFonts w:ascii="Arial" w:hAnsi="Arial" w:cs="Arial"/>
        </w:rPr>
      </w:pPr>
      <w:r w:rsidRPr="00D30AA2">
        <w:rPr>
          <w:rFonts w:ascii="Arial" w:hAnsi="Arial" w:cs="Arial"/>
        </w:rPr>
        <w:t xml:space="preserve">Kentteki sosyal dokuyu ve demografik yapıyı değiştirme odaklı bu </w:t>
      </w:r>
      <w:proofErr w:type="spellStart"/>
      <w:proofErr w:type="gramStart"/>
      <w:r w:rsidRPr="00D30AA2">
        <w:rPr>
          <w:rFonts w:ascii="Arial" w:hAnsi="Arial" w:cs="Arial"/>
        </w:rPr>
        <w:t>rantsal</w:t>
      </w:r>
      <w:proofErr w:type="spellEnd"/>
      <w:proofErr w:type="gramEnd"/>
      <w:r w:rsidRPr="00D30AA2">
        <w:rPr>
          <w:rFonts w:ascii="Arial" w:hAnsi="Arial" w:cs="Arial"/>
        </w:rPr>
        <w:t xml:space="preserve"> dönüşümler sonucu</w:t>
      </w:r>
      <w:r w:rsidR="00574EB5" w:rsidRPr="00D30AA2">
        <w:rPr>
          <w:rFonts w:ascii="Arial" w:hAnsi="Arial" w:cs="Arial"/>
        </w:rPr>
        <w:t xml:space="preserve"> </w:t>
      </w:r>
      <w:proofErr w:type="spellStart"/>
      <w:r w:rsidR="00574EB5" w:rsidRPr="00D30AA2">
        <w:rPr>
          <w:rFonts w:ascii="Arial" w:hAnsi="Arial" w:cs="Arial"/>
        </w:rPr>
        <w:t>Suriçi</w:t>
      </w:r>
      <w:proofErr w:type="spellEnd"/>
      <w:r w:rsidR="00574EB5" w:rsidRPr="00D30AA2">
        <w:rPr>
          <w:rFonts w:ascii="Arial" w:hAnsi="Arial" w:cs="Arial"/>
        </w:rPr>
        <w:t xml:space="preserve"> bölgesinde</w:t>
      </w:r>
      <w:r w:rsidRPr="00D30AA2">
        <w:rPr>
          <w:rFonts w:ascii="Arial" w:hAnsi="Arial" w:cs="Arial"/>
        </w:rPr>
        <w:t>ki halkın mağduriyetine çözüm üretemeyenler</w:t>
      </w:r>
      <w:r w:rsidR="00574EB5" w:rsidRPr="00D30AA2">
        <w:rPr>
          <w:rFonts w:ascii="Arial" w:hAnsi="Arial" w:cs="Arial"/>
        </w:rPr>
        <w:t xml:space="preserve"> </w:t>
      </w:r>
      <w:proofErr w:type="spellStart"/>
      <w:r w:rsidR="00574EB5" w:rsidRPr="00D30AA2">
        <w:rPr>
          <w:rFonts w:ascii="Arial" w:hAnsi="Arial" w:cs="Arial"/>
        </w:rPr>
        <w:t>Kaynartepe</w:t>
      </w:r>
      <w:proofErr w:type="spellEnd"/>
      <w:r w:rsidR="00574EB5" w:rsidRPr="00D30AA2">
        <w:rPr>
          <w:rFonts w:ascii="Arial" w:hAnsi="Arial" w:cs="Arial"/>
        </w:rPr>
        <w:t xml:space="preserve"> ve </w:t>
      </w:r>
      <w:proofErr w:type="spellStart"/>
      <w:r w:rsidR="00574EB5" w:rsidRPr="00D30AA2">
        <w:rPr>
          <w:rFonts w:ascii="Arial" w:hAnsi="Arial" w:cs="Arial"/>
        </w:rPr>
        <w:t>Fiskaya</w:t>
      </w:r>
      <w:proofErr w:type="spellEnd"/>
      <w:r w:rsidR="00574EB5" w:rsidRPr="00D30AA2">
        <w:rPr>
          <w:rFonts w:ascii="Arial" w:hAnsi="Arial" w:cs="Arial"/>
        </w:rPr>
        <w:t xml:space="preserve"> Mahallel</w:t>
      </w:r>
      <w:r w:rsidRPr="00D30AA2">
        <w:rPr>
          <w:rFonts w:ascii="Arial" w:hAnsi="Arial" w:cs="Arial"/>
        </w:rPr>
        <w:t>erindeki halk da mağdur etmiştir ve etmeye devam etmektedir.</w:t>
      </w:r>
    </w:p>
    <w:p w14:paraId="00000008" w14:textId="315EC52D" w:rsidR="009639ED" w:rsidRPr="00D30AA2" w:rsidRDefault="00A436A3" w:rsidP="00EF1261">
      <w:pPr>
        <w:ind w:firstLine="720"/>
        <w:jc w:val="both"/>
        <w:rPr>
          <w:rFonts w:ascii="Arial" w:hAnsi="Arial" w:cs="Arial"/>
        </w:rPr>
      </w:pPr>
      <w:r w:rsidRPr="00D30AA2">
        <w:rPr>
          <w:rFonts w:ascii="Arial" w:hAnsi="Arial" w:cs="Arial"/>
        </w:rPr>
        <w:t xml:space="preserve">Ülkeyi yönetememe sonucu olarak gerçekleşen ekonomik krizin beraberinde getirdiği bütçe sorunu ve yandaşlara aktarılacak kaynak yokluğuna çözüm olarak </w:t>
      </w:r>
      <w:r w:rsidR="00FE0707" w:rsidRPr="00D30AA2">
        <w:rPr>
          <w:rFonts w:ascii="Arial" w:hAnsi="Arial" w:cs="Arial"/>
        </w:rPr>
        <w:t xml:space="preserve">halkın yaşam alanları satışa çıkarılmaktadır. Yandaşlara ve sermayeye haksız kazanç sağlamanın yolunu </w:t>
      </w:r>
      <w:r w:rsidR="00574EB5" w:rsidRPr="00D30AA2">
        <w:rPr>
          <w:rFonts w:ascii="Arial" w:hAnsi="Arial" w:cs="Arial"/>
        </w:rPr>
        <w:t>inş</w:t>
      </w:r>
      <w:r w:rsidR="00FE0707" w:rsidRPr="00D30AA2">
        <w:rPr>
          <w:rFonts w:ascii="Arial" w:hAnsi="Arial" w:cs="Arial"/>
        </w:rPr>
        <w:t>aat sektörünün önünü açarak bulan iktidar böylece k</w:t>
      </w:r>
      <w:r w:rsidR="00574EB5" w:rsidRPr="00D30AA2">
        <w:rPr>
          <w:rFonts w:ascii="Arial" w:hAnsi="Arial" w:cs="Arial"/>
        </w:rPr>
        <w:t>entler</w:t>
      </w:r>
      <w:r w:rsidR="00FE0707" w:rsidRPr="00D30AA2">
        <w:rPr>
          <w:rFonts w:ascii="Arial" w:hAnsi="Arial" w:cs="Arial"/>
        </w:rPr>
        <w:t>i, doğal yaşam alanlarını</w:t>
      </w:r>
      <w:r w:rsidR="00574EB5" w:rsidRPr="00D30AA2">
        <w:rPr>
          <w:rFonts w:ascii="Arial" w:hAnsi="Arial" w:cs="Arial"/>
        </w:rPr>
        <w:t xml:space="preserve">, </w:t>
      </w:r>
      <w:r w:rsidR="00FE0707" w:rsidRPr="00D30AA2">
        <w:rPr>
          <w:rFonts w:ascii="Arial" w:hAnsi="Arial" w:cs="Arial"/>
        </w:rPr>
        <w:t xml:space="preserve">tarihi ve </w:t>
      </w:r>
      <w:r w:rsidR="00574EB5" w:rsidRPr="00D30AA2">
        <w:rPr>
          <w:rFonts w:ascii="Arial" w:hAnsi="Arial" w:cs="Arial"/>
        </w:rPr>
        <w:t>kültürel değerler</w:t>
      </w:r>
      <w:r w:rsidR="00FE0707" w:rsidRPr="00D30AA2">
        <w:rPr>
          <w:rFonts w:ascii="Arial" w:hAnsi="Arial" w:cs="Arial"/>
        </w:rPr>
        <w:t>i</w:t>
      </w:r>
      <w:r w:rsidR="00574EB5" w:rsidRPr="00D30AA2">
        <w:rPr>
          <w:rFonts w:ascii="Arial" w:hAnsi="Arial" w:cs="Arial"/>
        </w:rPr>
        <w:t xml:space="preserve"> ‘çılgın projelerle</w:t>
      </w:r>
      <w:r w:rsidR="00FE0707" w:rsidRPr="00D30AA2">
        <w:rPr>
          <w:rFonts w:ascii="Arial" w:hAnsi="Arial" w:cs="Arial"/>
        </w:rPr>
        <w:t xml:space="preserve">` </w:t>
      </w:r>
      <w:proofErr w:type="gramStart"/>
      <w:r w:rsidR="00FE0707" w:rsidRPr="00D30AA2">
        <w:rPr>
          <w:rFonts w:ascii="Arial" w:hAnsi="Arial" w:cs="Arial"/>
        </w:rPr>
        <w:t>rant</w:t>
      </w:r>
      <w:proofErr w:type="gramEnd"/>
      <w:r w:rsidR="00FE0707" w:rsidRPr="00D30AA2">
        <w:rPr>
          <w:rFonts w:ascii="Arial" w:hAnsi="Arial" w:cs="Arial"/>
        </w:rPr>
        <w:t xml:space="preserve"> uğruna talan etmiştir</w:t>
      </w:r>
      <w:r w:rsidR="00574EB5" w:rsidRPr="00D30AA2">
        <w:rPr>
          <w:rFonts w:ascii="Arial" w:hAnsi="Arial" w:cs="Arial"/>
        </w:rPr>
        <w:t>.</w:t>
      </w:r>
      <w:r w:rsidR="00FE0707" w:rsidRPr="00D30AA2">
        <w:rPr>
          <w:rFonts w:ascii="Arial" w:hAnsi="Arial" w:cs="Arial"/>
        </w:rPr>
        <w:t xml:space="preserve"> </w:t>
      </w:r>
      <w:r w:rsidR="00797D31" w:rsidRPr="00D30AA2">
        <w:rPr>
          <w:rFonts w:ascii="Arial" w:hAnsi="Arial" w:cs="Arial"/>
        </w:rPr>
        <w:t>İktidar, s</w:t>
      </w:r>
      <w:r w:rsidR="00574EB5" w:rsidRPr="00D30AA2">
        <w:rPr>
          <w:rFonts w:ascii="Arial" w:hAnsi="Arial" w:cs="Arial"/>
        </w:rPr>
        <w:t>eçim vaadi olarak 11/5/2018</w:t>
      </w:r>
      <w:r w:rsidR="00797D31" w:rsidRPr="00D30AA2">
        <w:rPr>
          <w:rFonts w:ascii="Arial" w:hAnsi="Arial" w:cs="Arial"/>
        </w:rPr>
        <w:t xml:space="preserve"> tarihinde</w:t>
      </w:r>
      <w:r w:rsidR="00574EB5" w:rsidRPr="00D30AA2">
        <w:rPr>
          <w:rFonts w:ascii="Arial" w:hAnsi="Arial" w:cs="Arial"/>
        </w:rPr>
        <w:t xml:space="preserve"> halk arasında “imar barışı” olarak adlandırılan</w:t>
      </w:r>
      <w:r w:rsidR="00FE0707" w:rsidRPr="00D30AA2">
        <w:rPr>
          <w:rFonts w:ascii="Arial" w:hAnsi="Arial" w:cs="Arial"/>
        </w:rPr>
        <w:t xml:space="preserve"> ve</w:t>
      </w:r>
      <w:r w:rsidR="00574EB5" w:rsidRPr="00D30AA2">
        <w:rPr>
          <w:rFonts w:ascii="Arial" w:hAnsi="Arial" w:cs="Arial"/>
        </w:rPr>
        <w:t xml:space="preserve"> kısmen imar affı diyebile</w:t>
      </w:r>
      <w:r w:rsidR="00FE0707" w:rsidRPr="00D30AA2">
        <w:rPr>
          <w:rFonts w:ascii="Arial" w:hAnsi="Arial" w:cs="Arial"/>
        </w:rPr>
        <w:t>ceğimiz uygulamayı</w:t>
      </w:r>
      <w:r w:rsidR="00797D31" w:rsidRPr="00D30AA2">
        <w:rPr>
          <w:rFonts w:ascii="Arial" w:hAnsi="Arial" w:cs="Arial"/>
        </w:rPr>
        <w:t xml:space="preserve"> yürürlüğe koymuştur. Kentimizde de birçok yapı sahibi</w:t>
      </w:r>
      <w:r w:rsidR="00574EB5" w:rsidRPr="00D30AA2">
        <w:rPr>
          <w:rFonts w:ascii="Arial" w:hAnsi="Arial" w:cs="Arial"/>
        </w:rPr>
        <w:t xml:space="preserve"> dönem</w:t>
      </w:r>
      <w:r w:rsidR="00797D31" w:rsidRPr="00D30AA2">
        <w:rPr>
          <w:rFonts w:ascii="Arial" w:hAnsi="Arial" w:cs="Arial"/>
        </w:rPr>
        <w:t>inde</w:t>
      </w:r>
      <w:r w:rsidR="00574EB5" w:rsidRPr="00D30AA2">
        <w:rPr>
          <w:rFonts w:ascii="Arial" w:hAnsi="Arial" w:cs="Arial"/>
        </w:rPr>
        <w:t xml:space="preserve"> yürürlükte olan ve bir kentsel dönüşüme kadar geçerliliğ</w:t>
      </w:r>
      <w:r w:rsidR="00797D31" w:rsidRPr="00D30AA2">
        <w:rPr>
          <w:rFonts w:ascii="Arial" w:hAnsi="Arial" w:cs="Arial"/>
        </w:rPr>
        <w:t xml:space="preserve">i olan bu imar affından faydalanarak Yapı Kayıt Belgesi almıştır. Ancak bu belgelerin geçerliliği söz konusu yerlerin riskli alan ilan edilmesi ile son bulmuştur. </w:t>
      </w:r>
      <w:r w:rsidR="00DD193A" w:rsidRPr="00D30AA2">
        <w:rPr>
          <w:rFonts w:ascii="Arial" w:hAnsi="Arial" w:cs="Arial"/>
        </w:rPr>
        <w:t>Vatandaşın korunması gereken hakları, yasalarla elinden alınmakla birlikte çözüm bekleyen</w:t>
      </w:r>
      <w:r w:rsidR="00574EB5" w:rsidRPr="00D30AA2">
        <w:rPr>
          <w:rFonts w:ascii="Arial" w:hAnsi="Arial" w:cs="Arial"/>
        </w:rPr>
        <w:t xml:space="preserve"> mülkiyet</w:t>
      </w:r>
      <w:r w:rsidR="00DD193A" w:rsidRPr="00D30AA2">
        <w:rPr>
          <w:rFonts w:ascii="Arial" w:hAnsi="Arial" w:cs="Arial"/>
        </w:rPr>
        <w:t xml:space="preserve"> sorunu</w:t>
      </w:r>
      <w:r w:rsidR="00574EB5" w:rsidRPr="00D30AA2">
        <w:rPr>
          <w:rFonts w:ascii="Arial" w:hAnsi="Arial" w:cs="Arial"/>
        </w:rPr>
        <w:t xml:space="preserve"> </w:t>
      </w:r>
      <w:r w:rsidR="00DD193A" w:rsidRPr="00D30AA2">
        <w:rPr>
          <w:rFonts w:ascii="Arial" w:hAnsi="Arial" w:cs="Arial"/>
        </w:rPr>
        <w:t>ise</w:t>
      </w:r>
      <w:r w:rsidR="00574EB5" w:rsidRPr="00D30AA2">
        <w:rPr>
          <w:rFonts w:ascii="Arial" w:hAnsi="Arial" w:cs="Arial"/>
        </w:rPr>
        <w:t xml:space="preserve"> başlatılan bu kentsel dönüşüm projeleri</w:t>
      </w:r>
      <w:r w:rsidR="00DD193A" w:rsidRPr="00D30AA2">
        <w:rPr>
          <w:rFonts w:ascii="Arial" w:hAnsi="Arial" w:cs="Arial"/>
        </w:rPr>
        <w:t xml:space="preserve"> </w:t>
      </w:r>
      <w:r w:rsidR="007D0B56" w:rsidRPr="00D30AA2">
        <w:rPr>
          <w:rFonts w:ascii="Arial" w:hAnsi="Arial" w:cs="Arial"/>
        </w:rPr>
        <w:t>ile daha çok mağduriyet yaşatmakta</w:t>
      </w:r>
      <w:r w:rsidR="00DD193A" w:rsidRPr="00D30AA2">
        <w:rPr>
          <w:rFonts w:ascii="Arial" w:hAnsi="Arial" w:cs="Arial"/>
        </w:rPr>
        <w:t xml:space="preserve"> ve halkın yaşam alanlarından edilmesine sebep olmaktadır.</w:t>
      </w:r>
      <w:r w:rsidR="00574EB5" w:rsidRPr="00D30AA2">
        <w:rPr>
          <w:rFonts w:ascii="Arial" w:hAnsi="Arial" w:cs="Arial"/>
        </w:rPr>
        <w:t xml:space="preserve"> </w:t>
      </w:r>
    </w:p>
    <w:p w14:paraId="00000009" w14:textId="38F982CE" w:rsidR="009639ED" w:rsidRPr="00D30AA2" w:rsidRDefault="00574EB5" w:rsidP="00EF1261">
      <w:pPr>
        <w:jc w:val="both"/>
        <w:rPr>
          <w:rFonts w:ascii="Arial" w:hAnsi="Arial" w:cs="Arial"/>
        </w:rPr>
      </w:pPr>
      <w:r w:rsidRPr="00D30AA2">
        <w:rPr>
          <w:rFonts w:ascii="Arial" w:hAnsi="Arial" w:cs="Arial"/>
        </w:rPr>
        <w:t xml:space="preserve">Bunun bir örneği de, Yenişehir </w:t>
      </w:r>
      <w:r w:rsidR="007A23C4" w:rsidRPr="00D30AA2">
        <w:rPr>
          <w:rFonts w:ascii="Arial" w:hAnsi="Arial" w:cs="Arial"/>
        </w:rPr>
        <w:t xml:space="preserve">Belediyesi tarafından Fabrika mahallesi (Parsel Kayıtları </w:t>
      </w:r>
      <w:proofErr w:type="spellStart"/>
      <w:r w:rsidR="007A23C4" w:rsidRPr="00D30AA2">
        <w:rPr>
          <w:rFonts w:ascii="Arial" w:hAnsi="Arial" w:cs="Arial"/>
        </w:rPr>
        <w:t>Dokuzçeltik</w:t>
      </w:r>
      <w:proofErr w:type="spellEnd"/>
      <w:r w:rsidR="007A23C4" w:rsidRPr="00D30AA2">
        <w:rPr>
          <w:rFonts w:ascii="Arial" w:hAnsi="Arial" w:cs="Arial"/>
        </w:rPr>
        <w:t xml:space="preserve"> Mahallesi)</w:t>
      </w:r>
      <w:r w:rsidRPr="00D30AA2">
        <w:rPr>
          <w:rFonts w:ascii="Arial" w:hAnsi="Arial" w:cs="Arial"/>
        </w:rPr>
        <w:t xml:space="preserve">, camii </w:t>
      </w:r>
      <w:proofErr w:type="gramStart"/>
      <w:r w:rsidRPr="00D30AA2">
        <w:rPr>
          <w:rFonts w:ascii="Arial" w:hAnsi="Arial" w:cs="Arial"/>
        </w:rPr>
        <w:t>dahil</w:t>
      </w:r>
      <w:proofErr w:type="gramEnd"/>
      <w:r w:rsidRPr="00D30AA2">
        <w:rPr>
          <w:rFonts w:ascii="Arial" w:hAnsi="Arial" w:cs="Arial"/>
        </w:rPr>
        <w:t xml:space="preserve"> </w:t>
      </w:r>
      <w:r w:rsidR="007A23C4" w:rsidRPr="00D30AA2">
        <w:rPr>
          <w:rFonts w:ascii="Arial" w:hAnsi="Arial" w:cs="Arial"/>
        </w:rPr>
        <w:t>yaklaşık 50 dönümlük alanın</w:t>
      </w:r>
      <w:r w:rsidRPr="00D30AA2">
        <w:rPr>
          <w:rFonts w:ascii="Arial" w:hAnsi="Arial" w:cs="Arial"/>
        </w:rPr>
        <w:t xml:space="preserve"> tamamının, </w:t>
      </w:r>
      <w:proofErr w:type="spellStart"/>
      <w:r w:rsidRPr="00D30AA2">
        <w:rPr>
          <w:rFonts w:ascii="Arial" w:hAnsi="Arial" w:cs="Arial"/>
        </w:rPr>
        <w:t>Üçkuyu</w:t>
      </w:r>
      <w:proofErr w:type="spellEnd"/>
      <w:r w:rsidRPr="00D30AA2">
        <w:rPr>
          <w:rFonts w:ascii="Arial" w:hAnsi="Arial" w:cs="Arial"/>
        </w:rPr>
        <w:t xml:space="preserve"> mahallesinde de 2 parselin satışıdır. </w:t>
      </w:r>
      <w:r w:rsidR="004F16FF">
        <w:rPr>
          <w:rFonts w:ascii="Arial" w:hAnsi="Arial" w:cs="Arial"/>
        </w:rPr>
        <w:t>Fabrika mahallesindeki hazineye ait alan</w:t>
      </w:r>
      <w:r w:rsidRPr="00D30AA2">
        <w:rPr>
          <w:rFonts w:ascii="Arial" w:hAnsi="Arial" w:cs="Arial"/>
        </w:rPr>
        <w:t xml:space="preserve"> rayiç bedel üzerinden (cüzi bir ücret karşılığında) kentsel yenileme alanı olarak Kayyum ile</w:t>
      </w:r>
      <w:r w:rsidR="007A23C4" w:rsidRPr="00D30AA2">
        <w:rPr>
          <w:rFonts w:ascii="Arial" w:hAnsi="Arial" w:cs="Arial"/>
        </w:rPr>
        <w:t xml:space="preserve"> yönetilen Yenişehir Belediyesi’</w:t>
      </w:r>
      <w:r w:rsidRPr="00D30AA2">
        <w:rPr>
          <w:rFonts w:ascii="Arial" w:hAnsi="Arial" w:cs="Arial"/>
        </w:rPr>
        <w:t xml:space="preserve">ne devredilmiştir. </w:t>
      </w:r>
    </w:p>
    <w:p w14:paraId="0000000A" w14:textId="54FA0021" w:rsidR="009639ED" w:rsidRPr="00D30AA2" w:rsidRDefault="007F475A" w:rsidP="00EF1261">
      <w:pPr>
        <w:jc w:val="both"/>
        <w:rPr>
          <w:rFonts w:ascii="Arial" w:hAnsi="Arial" w:cs="Arial"/>
        </w:rPr>
      </w:pPr>
      <w:r>
        <w:rPr>
          <w:rFonts w:ascii="Arial" w:hAnsi="Arial" w:cs="Arial"/>
        </w:rPr>
        <w:t>Kayyum</w:t>
      </w:r>
      <w:r w:rsidR="00574EB5" w:rsidRPr="00D30AA2">
        <w:rPr>
          <w:rFonts w:ascii="Arial" w:hAnsi="Arial" w:cs="Arial"/>
        </w:rPr>
        <w:t xml:space="preserve"> belediyesi tarafından,  daha </w:t>
      </w:r>
      <w:proofErr w:type="gramStart"/>
      <w:r w:rsidR="00574EB5" w:rsidRPr="00D30AA2">
        <w:rPr>
          <w:rFonts w:ascii="Arial" w:hAnsi="Arial" w:cs="Arial"/>
        </w:rPr>
        <w:t>önce  halkın</w:t>
      </w:r>
      <w:proofErr w:type="gramEnd"/>
      <w:r w:rsidR="00574EB5" w:rsidRPr="00D30AA2">
        <w:rPr>
          <w:rFonts w:ascii="Arial" w:hAnsi="Arial" w:cs="Arial"/>
        </w:rPr>
        <w:t xml:space="preserve"> yerinden edilmeyeceği, herkese konutuna karşılık belli bir ücr</w:t>
      </w:r>
      <w:r w:rsidR="007A23C4" w:rsidRPr="00D30AA2">
        <w:rPr>
          <w:rFonts w:ascii="Arial" w:hAnsi="Arial" w:cs="Arial"/>
        </w:rPr>
        <w:t>et karşılığında konut yapılacağı</w:t>
      </w:r>
      <w:r w:rsidR="00574EB5" w:rsidRPr="00D30AA2">
        <w:rPr>
          <w:rFonts w:ascii="Arial" w:hAnsi="Arial" w:cs="Arial"/>
        </w:rPr>
        <w:t xml:space="preserve"> sözleri verilmesine rağmen, kendisine </w:t>
      </w:r>
      <w:r w:rsidR="00574EB5" w:rsidRPr="00D30AA2">
        <w:rPr>
          <w:rFonts w:ascii="Arial" w:hAnsi="Arial" w:cs="Arial"/>
        </w:rPr>
        <w:lastRenderedPageBreak/>
        <w:t>devri yapılan  30004 ada 2-3 parsel, 30006 ada 2 parsel ile 30007 ada 1 parsel olmak üzere toplam 4 parsel ve 49</w:t>
      </w:r>
      <w:r w:rsidR="00754B29" w:rsidRPr="00D30AA2">
        <w:rPr>
          <w:rFonts w:ascii="Arial" w:hAnsi="Arial" w:cs="Arial"/>
        </w:rPr>
        <w:t>.878,</w:t>
      </w:r>
      <w:r w:rsidR="00574EB5" w:rsidRPr="00D30AA2">
        <w:rPr>
          <w:rFonts w:ascii="Arial" w:hAnsi="Arial" w:cs="Arial"/>
        </w:rPr>
        <w:t>64 m2  alan</w:t>
      </w:r>
      <w:r w:rsidR="007A23C4" w:rsidRPr="00D30AA2">
        <w:rPr>
          <w:rFonts w:ascii="Arial" w:hAnsi="Arial" w:cs="Arial"/>
        </w:rPr>
        <w:t xml:space="preserve"> </w:t>
      </w:r>
      <w:r w:rsidR="00D51874" w:rsidRPr="00D30AA2">
        <w:rPr>
          <w:rFonts w:ascii="Arial" w:hAnsi="Arial" w:cs="Arial"/>
        </w:rPr>
        <w:t>satışa</w:t>
      </w:r>
      <w:r w:rsidR="00574EB5" w:rsidRPr="00D30AA2">
        <w:rPr>
          <w:rFonts w:ascii="Arial" w:hAnsi="Arial" w:cs="Arial"/>
        </w:rPr>
        <w:t xml:space="preserve">  çıkarılmıştır. 07.09.2022 tarihinde ihale ilanı verilen mahalle, 20.09.2022 tarihinde satılmak istenmektedir. </w:t>
      </w:r>
    </w:p>
    <w:p w14:paraId="0000000B" w14:textId="32FFCD70" w:rsidR="009639ED" w:rsidRPr="00D30AA2" w:rsidRDefault="00754B29" w:rsidP="00EF1261">
      <w:pPr>
        <w:jc w:val="both"/>
        <w:rPr>
          <w:rFonts w:ascii="Arial" w:hAnsi="Arial" w:cs="Arial"/>
        </w:rPr>
      </w:pPr>
      <w:r w:rsidRPr="00D30AA2">
        <w:rPr>
          <w:rFonts w:ascii="Arial" w:hAnsi="Arial" w:cs="Arial"/>
        </w:rPr>
        <w:t>Y</w:t>
      </w:r>
      <w:r w:rsidR="00574EB5" w:rsidRPr="00D30AA2">
        <w:rPr>
          <w:rFonts w:ascii="Arial" w:hAnsi="Arial" w:cs="Arial"/>
        </w:rPr>
        <w:t>aklaşık 45 yıldır bu mahallede yaşayan halkın yerinde konut verme sorunu çözülemeden satışının yapılmak istenmesi, halkın göç</w:t>
      </w:r>
      <w:r w:rsidRPr="00D30AA2">
        <w:rPr>
          <w:rFonts w:ascii="Arial" w:hAnsi="Arial" w:cs="Arial"/>
        </w:rPr>
        <w:t>e zorlanması kabul edilemez mağduriyetler doğuracaktır.</w:t>
      </w:r>
      <w:r w:rsidR="00574EB5" w:rsidRPr="00D30AA2">
        <w:rPr>
          <w:rFonts w:ascii="Arial" w:hAnsi="Arial" w:cs="Arial"/>
        </w:rPr>
        <w:t xml:space="preserve"> </w:t>
      </w:r>
    </w:p>
    <w:p w14:paraId="0000000C" w14:textId="00B3B3F6" w:rsidR="009639ED" w:rsidRPr="00D30AA2" w:rsidRDefault="00574EB5" w:rsidP="00EF1261">
      <w:pPr>
        <w:jc w:val="both"/>
        <w:rPr>
          <w:rFonts w:ascii="Arial" w:hAnsi="Arial" w:cs="Arial"/>
        </w:rPr>
      </w:pPr>
      <w:r w:rsidRPr="00D30AA2">
        <w:rPr>
          <w:rFonts w:ascii="Arial" w:hAnsi="Arial" w:cs="Arial"/>
        </w:rPr>
        <w:t>Ayrıca,</w:t>
      </w:r>
      <w:r w:rsidR="00754B29" w:rsidRPr="00D30AA2">
        <w:rPr>
          <w:rFonts w:ascii="Arial" w:hAnsi="Arial" w:cs="Arial"/>
        </w:rPr>
        <w:t xml:space="preserve"> </w:t>
      </w:r>
      <w:r w:rsidRPr="00D30AA2">
        <w:rPr>
          <w:rFonts w:ascii="Arial" w:hAnsi="Arial" w:cs="Arial"/>
        </w:rPr>
        <w:t xml:space="preserve">mahallede İmar barışı yasası kapsamında Yapı Kayıt Belgesi alan yurttaşlar olup, ilgili kanun gereği satış önceliğinin bunlara verilmesi gerekirken </w:t>
      </w:r>
      <w:r w:rsidR="00754B29" w:rsidRPr="00D30AA2">
        <w:rPr>
          <w:rFonts w:ascii="Arial" w:hAnsi="Arial" w:cs="Arial"/>
        </w:rPr>
        <w:t>kanuni süreçlerin işletilmemesi suç teşkil etmektedir.</w:t>
      </w:r>
      <w:r w:rsidRPr="00D30AA2">
        <w:rPr>
          <w:rFonts w:ascii="Arial" w:hAnsi="Arial" w:cs="Arial"/>
        </w:rPr>
        <w:t xml:space="preserve"> </w:t>
      </w:r>
    </w:p>
    <w:p w14:paraId="0000000D" w14:textId="77777777" w:rsidR="009639ED" w:rsidRPr="00D30AA2" w:rsidRDefault="00574EB5" w:rsidP="00EF1261">
      <w:pPr>
        <w:jc w:val="both"/>
        <w:rPr>
          <w:rFonts w:ascii="Arial" w:hAnsi="Arial" w:cs="Arial"/>
        </w:rPr>
      </w:pPr>
      <w:r w:rsidRPr="00D30AA2">
        <w:rPr>
          <w:rFonts w:ascii="Arial" w:hAnsi="Arial" w:cs="Arial"/>
        </w:rPr>
        <w:t xml:space="preserve">Hazine tarafından cüzi olarak Belediye devri yapılan bu mahallenin aynı koşullarda orada yaşayan halka satışının yapılmaması, birilerine peşkeş çekileceğini göstermektedir. </w:t>
      </w:r>
    </w:p>
    <w:p w14:paraId="2BD1AE66" w14:textId="77777777" w:rsidR="00754B29" w:rsidRPr="00D30AA2" w:rsidRDefault="00574EB5" w:rsidP="00EF1261">
      <w:pPr>
        <w:jc w:val="both"/>
        <w:rPr>
          <w:rFonts w:ascii="Arial" w:hAnsi="Arial" w:cs="Arial"/>
        </w:rPr>
      </w:pPr>
      <w:r w:rsidRPr="00D30AA2">
        <w:rPr>
          <w:rFonts w:ascii="Arial" w:hAnsi="Arial" w:cs="Arial"/>
        </w:rPr>
        <w:t xml:space="preserve">Yaratılmak istenilen </w:t>
      </w:r>
      <w:proofErr w:type="gramStart"/>
      <w:r w:rsidRPr="00D30AA2">
        <w:rPr>
          <w:rFonts w:ascii="Arial" w:hAnsi="Arial" w:cs="Arial"/>
        </w:rPr>
        <w:t>rant</w:t>
      </w:r>
      <w:proofErr w:type="gramEnd"/>
      <w:r w:rsidRPr="00D30AA2">
        <w:rPr>
          <w:rFonts w:ascii="Arial" w:hAnsi="Arial" w:cs="Arial"/>
        </w:rPr>
        <w:t xml:space="preserve"> alanlarıyla bölgede yaşayan halkı yerinden ederek görece daha yüksek gelir gruplarına hitap eden, yer yer yoğunluk artışları öngören, kentli için bölgede tanımlanması zorunlu olan kamusal alanlardan ya mahrum edilerek ya da bu alanların büyüklüklerinin küçültülerek daha fazla imar alanı yaratmak dışında hiçbir kaygı güdülmeyen bu planlama anlayışının hukuken bir karşılığı yoktur.</w:t>
      </w:r>
    </w:p>
    <w:p w14:paraId="4749EA5E" w14:textId="5B6B7EB3" w:rsidR="00B6348D" w:rsidRPr="00D30AA2" w:rsidRDefault="00754B29" w:rsidP="00EF1261">
      <w:pPr>
        <w:jc w:val="both"/>
        <w:rPr>
          <w:rFonts w:ascii="Arial" w:hAnsi="Arial" w:cs="Arial"/>
        </w:rPr>
      </w:pPr>
      <w:r w:rsidRPr="00D30AA2">
        <w:rPr>
          <w:rFonts w:ascii="Arial" w:hAnsi="Arial" w:cs="Arial"/>
        </w:rPr>
        <w:br/>
      </w:r>
      <w:r w:rsidR="00EF1261">
        <w:rPr>
          <w:rFonts w:ascii="Arial" w:hAnsi="Arial" w:cs="Arial"/>
        </w:rPr>
        <w:t xml:space="preserve">             </w:t>
      </w:r>
      <w:r w:rsidRPr="00D30AA2">
        <w:rPr>
          <w:rFonts w:ascii="Arial" w:hAnsi="Arial" w:cs="Arial"/>
        </w:rPr>
        <w:t xml:space="preserve">Yenileme, </w:t>
      </w:r>
      <w:proofErr w:type="spellStart"/>
      <w:r w:rsidRPr="00D30AA2">
        <w:rPr>
          <w:rFonts w:ascii="Arial" w:hAnsi="Arial" w:cs="Arial"/>
        </w:rPr>
        <w:t>sağlıklaştırma</w:t>
      </w:r>
      <w:proofErr w:type="spellEnd"/>
      <w:r w:rsidRPr="00D30AA2">
        <w:rPr>
          <w:rFonts w:ascii="Arial" w:hAnsi="Arial" w:cs="Arial"/>
        </w:rPr>
        <w:t xml:space="preserve"> ve d</w:t>
      </w:r>
      <w:r w:rsidR="00574EB5" w:rsidRPr="00D30AA2">
        <w:rPr>
          <w:rFonts w:ascii="Arial" w:hAnsi="Arial" w:cs="Arial"/>
        </w:rPr>
        <w:t>önüşüm süreçleri ş</w:t>
      </w:r>
      <w:r w:rsidRPr="00D30AA2">
        <w:rPr>
          <w:rFonts w:ascii="Arial" w:hAnsi="Arial" w:cs="Arial"/>
        </w:rPr>
        <w:t>effaf olmalı, karar süreçleri</w:t>
      </w:r>
      <w:r w:rsidR="00574EB5" w:rsidRPr="00D30AA2">
        <w:rPr>
          <w:rFonts w:ascii="Arial" w:hAnsi="Arial" w:cs="Arial"/>
        </w:rPr>
        <w:t xml:space="preserve"> ilgili </w:t>
      </w:r>
      <w:r w:rsidRPr="00D30AA2">
        <w:rPr>
          <w:rFonts w:ascii="Arial" w:hAnsi="Arial" w:cs="Arial"/>
        </w:rPr>
        <w:t>toplum kesimleriyle paylaşılmalı ve katılımcı olmalı</w:t>
      </w:r>
      <w:r w:rsidR="00574EB5" w:rsidRPr="00D30AA2">
        <w:rPr>
          <w:rFonts w:ascii="Arial" w:hAnsi="Arial" w:cs="Arial"/>
        </w:rPr>
        <w:t xml:space="preserve">, bu kapsamda </w:t>
      </w:r>
      <w:r w:rsidRPr="00D30AA2">
        <w:rPr>
          <w:rFonts w:ascii="Arial" w:hAnsi="Arial" w:cs="Arial"/>
        </w:rPr>
        <w:t>dönüşüme konu alan sakinleri sosyal ve ekonomik açıdan zarara uğramamalı ve</w:t>
      </w:r>
      <w:r w:rsidR="00574EB5" w:rsidRPr="00D30AA2">
        <w:rPr>
          <w:rFonts w:ascii="Arial" w:hAnsi="Arial" w:cs="Arial"/>
        </w:rPr>
        <w:t xml:space="preserve"> yerin</w:t>
      </w:r>
      <w:r w:rsidRPr="00D30AA2">
        <w:rPr>
          <w:rFonts w:ascii="Arial" w:hAnsi="Arial" w:cs="Arial"/>
        </w:rPr>
        <w:t xml:space="preserve">de dönüşüm önceliği olmalıdır. </w:t>
      </w:r>
      <w:r w:rsidR="00574EB5" w:rsidRPr="00D30AA2">
        <w:rPr>
          <w:rFonts w:ascii="Arial" w:hAnsi="Arial" w:cs="Arial"/>
        </w:rPr>
        <w:br/>
        <w:t>Mahalle satışına kadar varan b</w:t>
      </w:r>
      <w:r w:rsidRPr="00D30AA2">
        <w:rPr>
          <w:rFonts w:ascii="Arial" w:hAnsi="Arial" w:cs="Arial"/>
        </w:rPr>
        <w:t xml:space="preserve">u ve benzeri uygulamalardan vazgeçilmeli, yıllardan beri alanda </w:t>
      </w:r>
      <w:r w:rsidR="00574EB5" w:rsidRPr="00D30AA2">
        <w:rPr>
          <w:rFonts w:ascii="Arial" w:hAnsi="Arial" w:cs="Arial"/>
        </w:rPr>
        <w:t>ya</w:t>
      </w:r>
      <w:r w:rsidRPr="00D30AA2">
        <w:rPr>
          <w:rFonts w:ascii="Arial" w:hAnsi="Arial" w:cs="Arial"/>
        </w:rPr>
        <w:t>şamlarını sürdüren vatandaşların rızası olmadan hiçbir işlem yapılmamalıdır. Yapılacak satışlar</w:t>
      </w:r>
      <w:r w:rsidR="00B6348D" w:rsidRPr="00D30AA2">
        <w:rPr>
          <w:rFonts w:ascii="Arial" w:hAnsi="Arial" w:cs="Arial"/>
        </w:rPr>
        <w:t xml:space="preserve"> öncelikle vatandaşa sunulmalıdır. İ</w:t>
      </w:r>
      <w:r w:rsidRPr="00D30AA2">
        <w:rPr>
          <w:rFonts w:ascii="Arial" w:hAnsi="Arial" w:cs="Arial"/>
        </w:rPr>
        <w:t>mar affın</w:t>
      </w:r>
      <w:r w:rsidR="00B6348D" w:rsidRPr="00D30AA2">
        <w:rPr>
          <w:rFonts w:ascii="Arial" w:hAnsi="Arial" w:cs="Arial"/>
        </w:rPr>
        <w:t>dan gelecek gelirler ilgili kanunda belirtildiği üzere kentsel</w:t>
      </w:r>
      <w:r w:rsidRPr="00D30AA2">
        <w:rPr>
          <w:rFonts w:ascii="Arial" w:hAnsi="Arial" w:cs="Arial"/>
        </w:rPr>
        <w:t xml:space="preserve"> dönüşümlerde </w:t>
      </w:r>
      <w:r w:rsidR="00B6348D" w:rsidRPr="00D30AA2">
        <w:rPr>
          <w:rFonts w:ascii="Arial" w:hAnsi="Arial" w:cs="Arial"/>
        </w:rPr>
        <w:t xml:space="preserve">kullanılacağı da göz önünde bulundurulduğunda </w:t>
      </w:r>
      <w:r w:rsidRPr="00D30AA2">
        <w:rPr>
          <w:rFonts w:ascii="Arial" w:hAnsi="Arial" w:cs="Arial"/>
        </w:rPr>
        <w:t>v</w:t>
      </w:r>
      <w:r w:rsidR="00B6348D" w:rsidRPr="00D30AA2">
        <w:rPr>
          <w:rFonts w:ascii="Arial" w:hAnsi="Arial" w:cs="Arial"/>
        </w:rPr>
        <w:t>atandaşa ekonomik destek sunularak çalışmaların yapılması gerekmektedir.</w:t>
      </w:r>
    </w:p>
    <w:p w14:paraId="08A4A72B" w14:textId="77777777" w:rsidR="00EF1261" w:rsidRDefault="00B6348D" w:rsidP="00EF1261">
      <w:pPr>
        <w:pStyle w:val="AralkYok"/>
        <w:jc w:val="both"/>
        <w:rPr>
          <w:rFonts w:ascii="Arial" w:hAnsi="Arial" w:cs="Arial"/>
        </w:rPr>
      </w:pPr>
      <w:r w:rsidRPr="00D30AA2">
        <w:rPr>
          <w:rFonts w:ascii="Arial" w:hAnsi="Arial" w:cs="Arial"/>
        </w:rPr>
        <w:t xml:space="preserve">Bu yanlış ve vicdana sığmayan, </w:t>
      </w:r>
      <w:proofErr w:type="gramStart"/>
      <w:r w:rsidRPr="00D30AA2">
        <w:rPr>
          <w:rFonts w:ascii="Arial" w:hAnsi="Arial" w:cs="Arial"/>
        </w:rPr>
        <w:t>rant</w:t>
      </w:r>
      <w:proofErr w:type="gramEnd"/>
      <w:r w:rsidRPr="00D30AA2">
        <w:rPr>
          <w:rFonts w:ascii="Arial" w:hAnsi="Arial" w:cs="Arial"/>
        </w:rPr>
        <w:t xml:space="preserve"> amaçlı çıkarılan yasal dayanakları kullanılarak yapılacak haksız uygulamalardan derhal vazgeçilmelidir. Sorumluluk ve vicdan sahibi tüm kesimleri alandaki halk ile dayanışmaya çağırıyoruz. İhalenin iptali için bütün hukuki girişimleri başlattığımızı kamuoyuna duyuruyoruz. </w:t>
      </w:r>
      <w:r w:rsidR="00EF1261">
        <w:rPr>
          <w:rFonts w:ascii="Arial" w:hAnsi="Arial" w:cs="Arial"/>
        </w:rPr>
        <w:t xml:space="preserve">                                              </w:t>
      </w:r>
    </w:p>
    <w:p w14:paraId="7C356232" w14:textId="58C9EC7C" w:rsidR="00B6348D" w:rsidRPr="00EF1261" w:rsidRDefault="00EF1261" w:rsidP="00B6348D">
      <w:pPr>
        <w:pStyle w:val="AralkYok"/>
        <w:rPr>
          <w:b/>
          <w:sz w:val="26"/>
          <w:szCs w:val="26"/>
        </w:rPr>
      </w:pPr>
      <w:r>
        <w:rPr>
          <w:rFonts w:ascii="Arial" w:hAnsi="Arial" w:cs="Arial"/>
        </w:rPr>
        <w:t xml:space="preserve">                                                                                                                                 </w:t>
      </w:r>
      <w:r w:rsidR="00B6348D" w:rsidRPr="00D30AA2">
        <w:rPr>
          <w:rFonts w:ascii="Arial" w:hAnsi="Arial" w:cs="Arial"/>
        </w:rPr>
        <w:t xml:space="preserve"> 15.09.2022</w:t>
      </w:r>
      <w:r w:rsidR="00B6348D" w:rsidRPr="00D30AA2">
        <w:rPr>
          <w:rFonts w:ascii="Arial" w:hAnsi="Arial" w:cs="Arial"/>
        </w:rPr>
        <w:br/>
      </w:r>
      <w:r w:rsidR="00574EB5" w:rsidRPr="00D30AA2">
        <w:br/>
      </w:r>
      <w:r w:rsidR="00574EB5" w:rsidRPr="00EF1261">
        <w:rPr>
          <w:b/>
        </w:rPr>
        <w:t xml:space="preserve">                                                                                     </w:t>
      </w:r>
      <w:r w:rsidR="00B6348D" w:rsidRPr="00EF1261">
        <w:rPr>
          <w:b/>
        </w:rPr>
        <w:t xml:space="preserve">                         </w:t>
      </w:r>
      <w:r w:rsidR="00B6348D" w:rsidRPr="00EF1261">
        <w:rPr>
          <w:b/>
          <w:sz w:val="26"/>
          <w:szCs w:val="26"/>
        </w:rPr>
        <w:t xml:space="preserve">                       </w:t>
      </w:r>
      <w:r w:rsidR="00574EB5" w:rsidRPr="00EF1261">
        <w:rPr>
          <w:b/>
          <w:sz w:val="26"/>
          <w:szCs w:val="26"/>
        </w:rPr>
        <w:t xml:space="preserve"> TMMOB </w:t>
      </w:r>
    </w:p>
    <w:p w14:paraId="00000013" w14:textId="3079B39D" w:rsidR="009639ED" w:rsidRPr="00EF1261" w:rsidRDefault="00B6348D" w:rsidP="00B6348D">
      <w:pPr>
        <w:pStyle w:val="AralkYok"/>
        <w:rPr>
          <w:b/>
          <w:sz w:val="26"/>
          <w:szCs w:val="26"/>
        </w:rPr>
      </w:pPr>
      <w:r w:rsidRPr="00EF1261">
        <w:rPr>
          <w:b/>
          <w:sz w:val="26"/>
          <w:szCs w:val="26"/>
        </w:rPr>
        <w:t xml:space="preserve"> </w:t>
      </w:r>
      <w:r w:rsidRPr="00EF1261">
        <w:rPr>
          <w:b/>
          <w:sz w:val="26"/>
          <w:szCs w:val="26"/>
        </w:rPr>
        <w:tab/>
      </w:r>
      <w:r w:rsidRPr="00EF1261">
        <w:rPr>
          <w:b/>
          <w:sz w:val="26"/>
          <w:szCs w:val="26"/>
        </w:rPr>
        <w:tab/>
      </w:r>
      <w:r w:rsidRPr="00EF1261">
        <w:rPr>
          <w:b/>
          <w:sz w:val="26"/>
          <w:szCs w:val="26"/>
        </w:rPr>
        <w:tab/>
      </w:r>
      <w:r w:rsidRPr="00EF1261">
        <w:rPr>
          <w:b/>
          <w:sz w:val="26"/>
          <w:szCs w:val="26"/>
        </w:rPr>
        <w:tab/>
      </w:r>
      <w:r w:rsidRPr="00EF1261">
        <w:rPr>
          <w:b/>
          <w:sz w:val="26"/>
          <w:szCs w:val="26"/>
        </w:rPr>
        <w:tab/>
      </w:r>
      <w:r w:rsidRPr="00EF1261">
        <w:rPr>
          <w:b/>
          <w:sz w:val="26"/>
          <w:szCs w:val="26"/>
        </w:rPr>
        <w:tab/>
      </w:r>
      <w:r w:rsidRPr="00EF1261">
        <w:rPr>
          <w:b/>
          <w:sz w:val="26"/>
          <w:szCs w:val="26"/>
        </w:rPr>
        <w:tab/>
      </w:r>
      <w:r w:rsidRPr="00EF1261">
        <w:rPr>
          <w:b/>
          <w:sz w:val="26"/>
          <w:szCs w:val="26"/>
        </w:rPr>
        <w:tab/>
        <w:t xml:space="preserve"> </w:t>
      </w:r>
      <w:r w:rsidR="00574EB5" w:rsidRPr="00EF1261">
        <w:rPr>
          <w:b/>
          <w:sz w:val="26"/>
          <w:szCs w:val="26"/>
        </w:rPr>
        <w:t>AMED İl Koordinasyon Kurulu</w:t>
      </w:r>
    </w:p>
    <w:sectPr w:rsidR="009639ED" w:rsidRPr="00EF1261">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9ED"/>
    <w:rsid w:val="00000132"/>
    <w:rsid w:val="000A217C"/>
    <w:rsid w:val="00474426"/>
    <w:rsid w:val="004F16FF"/>
    <w:rsid w:val="00574EB5"/>
    <w:rsid w:val="00754B29"/>
    <w:rsid w:val="00797D31"/>
    <w:rsid w:val="007A23C4"/>
    <w:rsid w:val="007A5877"/>
    <w:rsid w:val="007D0B56"/>
    <w:rsid w:val="007F475A"/>
    <w:rsid w:val="00956045"/>
    <w:rsid w:val="009639ED"/>
    <w:rsid w:val="00A436A3"/>
    <w:rsid w:val="00B6348D"/>
    <w:rsid w:val="00CF46BA"/>
    <w:rsid w:val="00D30AA2"/>
    <w:rsid w:val="00D51874"/>
    <w:rsid w:val="00DD193A"/>
    <w:rsid w:val="00EA3BFC"/>
    <w:rsid w:val="00EF1261"/>
    <w:rsid w:val="00FE07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313EF"/>
  <w15:docId w15:val="{6F62494A-A2D5-49C0-BB7B-3CA73CD2D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paragraph" w:styleId="Balk7">
    <w:name w:val="heading 7"/>
    <w:basedOn w:val="Normal"/>
    <w:next w:val="Normal"/>
    <w:link w:val="Balk7Char"/>
    <w:uiPriority w:val="9"/>
    <w:unhideWhenUsed/>
    <w:qFormat/>
    <w:rsid w:val="00B6348D"/>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Balk7Char">
    <w:name w:val="Başlık 7 Char"/>
    <w:basedOn w:val="VarsaylanParagrafYazTipi"/>
    <w:link w:val="Balk7"/>
    <w:uiPriority w:val="9"/>
    <w:rsid w:val="00B6348D"/>
    <w:rPr>
      <w:rFonts w:asciiTheme="majorHAnsi" w:eastAsiaTheme="majorEastAsia" w:hAnsiTheme="majorHAnsi" w:cstheme="majorBidi"/>
      <w:i/>
      <w:iCs/>
      <w:color w:val="243F60" w:themeColor="accent1" w:themeShade="7F"/>
    </w:rPr>
  </w:style>
  <w:style w:type="paragraph" w:styleId="AralkYok">
    <w:name w:val="No Spacing"/>
    <w:uiPriority w:val="1"/>
    <w:qFormat/>
    <w:rsid w:val="00B634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937</Words>
  <Characters>5346</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2022-09-15T10:39:00Z</dcterms:created>
  <dcterms:modified xsi:type="dcterms:W3CDTF">2022-09-15T10:39:00Z</dcterms:modified>
</cp:coreProperties>
</file>