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3C" w:rsidRDefault="00010B3C"/>
    <w:p w:rsidR="00010B3C" w:rsidRPr="00E54D57" w:rsidRDefault="00010B3C" w:rsidP="00052A6B">
      <w:pPr>
        <w:pStyle w:val="AralkYok"/>
        <w:jc w:val="center"/>
        <w:rPr>
          <w:b/>
          <w:sz w:val="30"/>
          <w:szCs w:val="30"/>
        </w:rPr>
      </w:pPr>
      <w:r w:rsidRPr="00E54D57">
        <w:rPr>
          <w:b/>
          <w:sz w:val="30"/>
          <w:szCs w:val="30"/>
        </w:rPr>
        <w:t>TMMOB</w:t>
      </w:r>
    </w:p>
    <w:p w:rsidR="00010B3C" w:rsidRDefault="00010B3C" w:rsidP="00052A6B">
      <w:pPr>
        <w:pStyle w:val="AralkYok"/>
        <w:jc w:val="center"/>
        <w:rPr>
          <w:b/>
          <w:sz w:val="30"/>
          <w:szCs w:val="30"/>
        </w:rPr>
      </w:pPr>
      <w:r>
        <w:rPr>
          <w:b/>
          <w:sz w:val="30"/>
          <w:szCs w:val="30"/>
        </w:rPr>
        <w:t xml:space="preserve">EMO </w:t>
      </w:r>
    </w:p>
    <w:p w:rsidR="00010B3C" w:rsidRPr="00E54D57" w:rsidRDefault="00010B3C" w:rsidP="00052A6B">
      <w:pPr>
        <w:pStyle w:val="AralkYok"/>
        <w:jc w:val="center"/>
        <w:rPr>
          <w:b/>
          <w:sz w:val="30"/>
          <w:szCs w:val="30"/>
        </w:rPr>
      </w:pPr>
      <w:r w:rsidRPr="00E54D57">
        <w:rPr>
          <w:b/>
          <w:sz w:val="30"/>
          <w:szCs w:val="30"/>
        </w:rPr>
        <w:t>ELEKTRİK MÜHENDİSLERİ ODASI</w:t>
      </w:r>
    </w:p>
    <w:p w:rsidR="00010B3C" w:rsidRPr="00391394" w:rsidRDefault="00010B3C" w:rsidP="00052A6B">
      <w:pPr>
        <w:pStyle w:val="AralkYok"/>
        <w:jc w:val="center"/>
        <w:rPr>
          <w:b/>
          <w:sz w:val="28"/>
          <w:szCs w:val="28"/>
        </w:rPr>
      </w:pPr>
      <w:r w:rsidRPr="00391394">
        <w:rPr>
          <w:b/>
          <w:sz w:val="28"/>
          <w:szCs w:val="28"/>
        </w:rPr>
        <w:t xml:space="preserve"> </w:t>
      </w:r>
    </w:p>
    <w:p w:rsidR="00010B3C" w:rsidRPr="00391394" w:rsidRDefault="00010B3C" w:rsidP="005B38DB">
      <w:pPr>
        <w:pStyle w:val="AralkYok"/>
        <w:jc w:val="center"/>
        <w:rPr>
          <w:b/>
          <w:sz w:val="32"/>
          <w:szCs w:val="32"/>
        </w:rPr>
      </w:pPr>
      <w:r>
        <w:rPr>
          <w:b/>
          <w:sz w:val="32"/>
          <w:szCs w:val="32"/>
        </w:rPr>
        <w:t xml:space="preserve">ELEKTRİK MÜHENDİSLERİ ODASI </w:t>
      </w:r>
      <w:r w:rsidRPr="00391394">
        <w:rPr>
          <w:b/>
          <w:sz w:val="32"/>
          <w:szCs w:val="32"/>
        </w:rPr>
        <w:t>COVİD-19 PANDEMİ SÜRECİ GENELGESİ</w:t>
      </w:r>
    </w:p>
    <w:p w:rsidR="00010B3C" w:rsidRPr="00C53FE9" w:rsidRDefault="00010B3C" w:rsidP="005B38DB">
      <w:pPr>
        <w:pStyle w:val="AralkYok"/>
        <w:jc w:val="center"/>
        <w:rPr>
          <w:b/>
          <w:sz w:val="24"/>
          <w:szCs w:val="24"/>
        </w:rPr>
      </w:pPr>
    </w:p>
    <w:p w:rsidR="00010B3C" w:rsidRPr="00391394" w:rsidRDefault="00010B3C" w:rsidP="0085428F">
      <w:pPr>
        <w:pStyle w:val="AralkYok"/>
        <w:numPr>
          <w:ilvl w:val="0"/>
          <w:numId w:val="10"/>
        </w:numPr>
        <w:rPr>
          <w:b/>
          <w:sz w:val="28"/>
          <w:szCs w:val="28"/>
          <w:u w:val="single"/>
        </w:rPr>
      </w:pPr>
      <w:r w:rsidRPr="00391394">
        <w:rPr>
          <w:b/>
          <w:sz w:val="28"/>
          <w:szCs w:val="28"/>
          <w:u w:val="single"/>
        </w:rPr>
        <w:t>GİRİŞ :</w:t>
      </w:r>
    </w:p>
    <w:p w:rsidR="00010B3C" w:rsidRPr="009509D8" w:rsidRDefault="00010B3C" w:rsidP="005B38DB">
      <w:pPr>
        <w:pStyle w:val="AralkYok"/>
        <w:ind w:firstLine="360"/>
        <w:jc w:val="both"/>
        <w:rPr>
          <w:b/>
          <w:sz w:val="24"/>
          <w:szCs w:val="24"/>
          <w:u w:val="single"/>
        </w:rPr>
      </w:pPr>
    </w:p>
    <w:p w:rsidR="00010B3C" w:rsidRPr="009509D8" w:rsidRDefault="00010B3C" w:rsidP="005B38DB">
      <w:pPr>
        <w:pStyle w:val="AralkYok"/>
        <w:ind w:left="360" w:firstLine="348"/>
        <w:jc w:val="both"/>
        <w:rPr>
          <w:b/>
          <w:color w:val="FF0000"/>
          <w:sz w:val="24"/>
          <w:szCs w:val="24"/>
        </w:rPr>
      </w:pPr>
      <w:r w:rsidRPr="009509D8">
        <w:rPr>
          <w:sz w:val="24"/>
          <w:szCs w:val="24"/>
        </w:rPr>
        <w:t xml:space="preserve">Dünyayı etkisi altına alan pandemi sürecinde, Elektrik Mühendisleri Odası Yönetim Kurulu olarak, çok değer verdiğimiz </w:t>
      </w:r>
      <w:r w:rsidRPr="009509D8">
        <w:rPr>
          <w:b/>
          <w:sz w:val="24"/>
          <w:szCs w:val="24"/>
        </w:rPr>
        <w:t>çalışanlarımız, üyelerimiz ve odamız ziyaretçilerinin sağlıklarını korumak adına</w:t>
      </w:r>
      <w:r w:rsidRPr="009509D8">
        <w:rPr>
          <w:sz w:val="24"/>
          <w:szCs w:val="24"/>
        </w:rPr>
        <w:t>,</w:t>
      </w:r>
      <w:r w:rsidR="00EC4061">
        <w:rPr>
          <w:sz w:val="24"/>
          <w:szCs w:val="24"/>
        </w:rPr>
        <w:t xml:space="preserve"> Oda Merkezimiz, t</w:t>
      </w:r>
      <w:r w:rsidRPr="009509D8">
        <w:rPr>
          <w:sz w:val="24"/>
          <w:szCs w:val="24"/>
        </w:rPr>
        <w:t xml:space="preserve">üm </w:t>
      </w:r>
      <w:r w:rsidR="00EC4061">
        <w:rPr>
          <w:sz w:val="24"/>
          <w:szCs w:val="24"/>
        </w:rPr>
        <w:t>şube ve t</w:t>
      </w:r>
      <w:r w:rsidRPr="009509D8">
        <w:rPr>
          <w:sz w:val="24"/>
          <w:szCs w:val="24"/>
        </w:rPr>
        <w:t xml:space="preserve">emsilciliklerimizde bu süreçte uygulanacak çalışma kuralları, alınacak önlemler özetle aşağıda açıklanmıştır. </w:t>
      </w:r>
      <w:bookmarkStart w:id="0" w:name="_GoBack"/>
      <w:r w:rsidRPr="009509D8">
        <w:rPr>
          <w:sz w:val="24"/>
          <w:szCs w:val="24"/>
        </w:rPr>
        <w:t>Merkez</w:t>
      </w:r>
      <w:bookmarkEnd w:id="0"/>
      <w:r w:rsidRPr="009509D8">
        <w:rPr>
          <w:sz w:val="24"/>
          <w:szCs w:val="24"/>
        </w:rPr>
        <w:t xml:space="preserve"> ve Şube “İşçi Sağlığı ve İş Güvenliği Komisyonlarımız” ın bu “Salgın Tehlikesi” ne yönelik yapmış oldukları “Risk Değerlendirmeleri” de bu genelgeye katkı sunmuştur. </w:t>
      </w:r>
    </w:p>
    <w:p w:rsidR="00010B3C" w:rsidRPr="009509D8" w:rsidRDefault="00010B3C" w:rsidP="005B38DB">
      <w:pPr>
        <w:pStyle w:val="AralkYok"/>
        <w:ind w:left="360" w:firstLine="348"/>
        <w:jc w:val="both"/>
        <w:rPr>
          <w:sz w:val="24"/>
          <w:szCs w:val="24"/>
        </w:rPr>
      </w:pPr>
    </w:p>
    <w:p w:rsidR="00010B3C" w:rsidRPr="009509D8" w:rsidRDefault="00010B3C" w:rsidP="005B38DB">
      <w:pPr>
        <w:pStyle w:val="AralkYok"/>
        <w:ind w:left="360" w:firstLine="348"/>
        <w:jc w:val="both"/>
        <w:rPr>
          <w:sz w:val="24"/>
          <w:szCs w:val="24"/>
        </w:rPr>
      </w:pPr>
      <w:r w:rsidRPr="009509D8">
        <w:rPr>
          <w:sz w:val="24"/>
          <w:szCs w:val="24"/>
        </w:rPr>
        <w:t>COVİD-19 Yeni Tip Corona Virüs’ün en önemli belirtileri her ne kadar "yüksek ateş", "öksürük" "nefes alıp vermede güçlük", "burun akıntısı" olarak belirtilmiş ise de bu belirtileri hiç vermeden de hastalık geçirenlerin olduğu, bunların yanı sıra “koku alma kaybı”,  “yorgunluk”,  ” kas-eklem ağrısı”, “baş ağrısı”, “boğaz ağrısı”, “titreme”, “bulantı-kusma”  gibi farklı belirtilerinin de olduğu sağlık otoriteleri tarafından belirtilmiştir.</w:t>
      </w:r>
    </w:p>
    <w:p w:rsidR="00010B3C" w:rsidRPr="009509D8" w:rsidRDefault="00010B3C" w:rsidP="000E6670">
      <w:pPr>
        <w:pStyle w:val="AralkYok"/>
        <w:ind w:left="360" w:firstLine="348"/>
        <w:jc w:val="both"/>
        <w:rPr>
          <w:sz w:val="24"/>
          <w:szCs w:val="24"/>
        </w:rPr>
      </w:pPr>
    </w:p>
    <w:p w:rsidR="00010B3C" w:rsidRPr="009509D8" w:rsidRDefault="00010B3C" w:rsidP="000E6670">
      <w:pPr>
        <w:pStyle w:val="AralkYok"/>
        <w:ind w:left="360" w:firstLine="348"/>
        <w:jc w:val="both"/>
        <w:rPr>
          <w:sz w:val="24"/>
          <w:szCs w:val="24"/>
        </w:rPr>
      </w:pPr>
      <w:r w:rsidRPr="009509D8">
        <w:rPr>
          <w:sz w:val="24"/>
          <w:szCs w:val="24"/>
        </w:rPr>
        <w:t xml:space="preserve">Sağlık Bakanlığımızın ülke çapında ilan ettiği pandemi duyurusu ve alınacak önlemlerin hemen arkasından EMO Genel Merkez ve Şube Yönetimleri de </w:t>
      </w:r>
      <w:r w:rsidRPr="009509D8">
        <w:rPr>
          <w:b/>
          <w:sz w:val="24"/>
          <w:szCs w:val="24"/>
        </w:rPr>
        <w:t>acil aksiyon alarak başlangıçta hemen</w:t>
      </w:r>
      <w:r w:rsidRPr="009509D8">
        <w:rPr>
          <w:sz w:val="24"/>
          <w:szCs w:val="24"/>
        </w:rPr>
        <w:t xml:space="preserve"> çalışma saatlerini 11:00-1</w:t>
      </w:r>
      <w:r>
        <w:rPr>
          <w:sz w:val="24"/>
          <w:szCs w:val="24"/>
        </w:rPr>
        <w:t>5</w:t>
      </w:r>
      <w:r w:rsidRPr="009509D8">
        <w:rPr>
          <w:sz w:val="24"/>
          <w:szCs w:val="24"/>
        </w:rPr>
        <w:t xml:space="preserve">:00 olarak revize etmiş, Merkez Lokalimiz üye kullanımına kapatılmış, şubelerimizde Üyelik- SMM- Denetim işlemleri On-line olarak gerçekleştirilmeye başlanmıştır. Programlı MİSEM eğitimleri de ileri tarihlere ötelenmiştir. Bunlara ilaveten aşağıda belirtilen </w:t>
      </w:r>
      <w:r w:rsidRPr="009509D8">
        <w:rPr>
          <w:b/>
          <w:sz w:val="24"/>
          <w:szCs w:val="24"/>
        </w:rPr>
        <w:t>kurallar ve önlemler</w:t>
      </w:r>
      <w:r w:rsidRPr="009509D8">
        <w:rPr>
          <w:sz w:val="24"/>
          <w:szCs w:val="24"/>
        </w:rPr>
        <w:t xml:space="preserve">, bu sıkıntılı süreci </w:t>
      </w:r>
      <w:r w:rsidRPr="009509D8">
        <w:rPr>
          <w:b/>
          <w:sz w:val="24"/>
          <w:szCs w:val="24"/>
        </w:rPr>
        <w:t>EMO’ nun tüm organları ile birlikte tam bir dayanışma içerisinde</w:t>
      </w:r>
      <w:r w:rsidRPr="009509D8">
        <w:rPr>
          <w:sz w:val="24"/>
          <w:szCs w:val="24"/>
        </w:rPr>
        <w:t>, en az kayıpla atlatmamıza vesile olacaktır…</w:t>
      </w:r>
    </w:p>
    <w:p w:rsidR="00010B3C" w:rsidRPr="009509D8" w:rsidRDefault="00010B3C" w:rsidP="000E6670">
      <w:pPr>
        <w:pStyle w:val="AralkYok"/>
        <w:ind w:left="360" w:firstLine="348"/>
        <w:jc w:val="both"/>
        <w:rPr>
          <w:sz w:val="24"/>
          <w:szCs w:val="24"/>
        </w:rPr>
      </w:pPr>
    </w:p>
    <w:p w:rsidR="00010B3C" w:rsidRPr="00391394" w:rsidRDefault="00010B3C" w:rsidP="0085428F">
      <w:pPr>
        <w:pStyle w:val="AralkYok"/>
        <w:numPr>
          <w:ilvl w:val="0"/>
          <w:numId w:val="10"/>
        </w:numPr>
        <w:jc w:val="both"/>
        <w:rPr>
          <w:b/>
          <w:sz w:val="28"/>
          <w:szCs w:val="28"/>
          <w:u w:val="single"/>
        </w:rPr>
      </w:pPr>
      <w:r w:rsidRPr="00391394">
        <w:rPr>
          <w:b/>
          <w:sz w:val="28"/>
          <w:szCs w:val="28"/>
          <w:u w:val="single"/>
        </w:rPr>
        <w:t>GENEL KURALLAR :</w:t>
      </w:r>
    </w:p>
    <w:p w:rsidR="00010B3C" w:rsidRPr="009509D8" w:rsidRDefault="00010B3C" w:rsidP="001A02AD">
      <w:pPr>
        <w:pStyle w:val="AralkYok"/>
        <w:ind w:left="720"/>
        <w:jc w:val="both"/>
        <w:rPr>
          <w:b/>
          <w:sz w:val="24"/>
          <w:szCs w:val="24"/>
          <w:u w:val="single"/>
        </w:rPr>
      </w:pPr>
    </w:p>
    <w:p w:rsidR="00010B3C" w:rsidRPr="00787F87" w:rsidRDefault="00010B3C" w:rsidP="008E073C">
      <w:pPr>
        <w:pStyle w:val="AralkYok"/>
        <w:numPr>
          <w:ilvl w:val="0"/>
          <w:numId w:val="5"/>
        </w:numPr>
        <w:jc w:val="both"/>
        <w:rPr>
          <w:sz w:val="24"/>
          <w:szCs w:val="24"/>
        </w:rPr>
      </w:pPr>
      <w:r w:rsidRPr="00787F87">
        <w:rPr>
          <w:sz w:val="24"/>
          <w:szCs w:val="24"/>
        </w:rPr>
        <w:t>Ateş ölçme, kargo teslim alma-dezenfekte etme işleri ve hijyen önlemleri ile malzemelerinin takip ve kontrolundan sorumlu personeller belirlenerek görevlendirilecektir.</w:t>
      </w:r>
    </w:p>
    <w:p w:rsidR="00010B3C" w:rsidRPr="00933D8F" w:rsidRDefault="00010B3C" w:rsidP="008E073C">
      <w:pPr>
        <w:pStyle w:val="AralkYok"/>
        <w:numPr>
          <w:ilvl w:val="0"/>
          <w:numId w:val="5"/>
        </w:numPr>
        <w:jc w:val="both"/>
        <w:rPr>
          <w:b/>
          <w:sz w:val="24"/>
          <w:szCs w:val="24"/>
          <w:u w:val="single"/>
        </w:rPr>
      </w:pPr>
      <w:r w:rsidRPr="00933D8F">
        <w:rPr>
          <w:sz w:val="24"/>
          <w:szCs w:val="24"/>
        </w:rPr>
        <w:t>Tüm EMO çalışma birimlerinde genel temizlik kurallarına uyulacak, düzenli olarak dezenfekte edilecektir.</w:t>
      </w:r>
    </w:p>
    <w:p w:rsidR="00010B3C" w:rsidRPr="00933D8F" w:rsidRDefault="00010B3C" w:rsidP="008E073C">
      <w:pPr>
        <w:pStyle w:val="AralkYok"/>
        <w:numPr>
          <w:ilvl w:val="0"/>
          <w:numId w:val="5"/>
        </w:numPr>
        <w:jc w:val="both"/>
        <w:rPr>
          <w:b/>
          <w:sz w:val="24"/>
          <w:szCs w:val="24"/>
          <w:u w:val="single"/>
        </w:rPr>
      </w:pPr>
      <w:r w:rsidRPr="00933D8F">
        <w:rPr>
          <w:sz w:val="24"/>
          <w:szCs w:val="24"/>
        </w:rPr>
        <w:t>Girişlere el dezenfektanı ve mümkünse dezenfektanlı paspas konulacaktır.</w:t>
      </w:r>
    </w:p>
    <w:p w:rsidR="00010B3C" w:rsidRPr="00970B7C" w:rsidRDefault="00010B3C" w:rsidP="008E073C">
      <w:pPr>
        <w:pStyle w:val="AralkYok"/>
        <w:numPr>
          <w:ilvl w:val="0"/>
          <w:numId w:val="5"/>
        </w:numPr>
        <w:jc w:val="both"/>
        <w:rPr>
          <w:b/>
          <w:sz w:val="24"/>
          <w:szCs w:val="24"/>
          <w:u w:val="single"/>
        </w:rPr>
      </w:pPr>
      <w:r w:rsidRPr="00933D8F">
        <w:rPr>
          <w:sz w:val="24"/>
          <w:szCs w:val="24"/>
        </w:rPr>
        <w:t>Girişlerde Temassız Isı Ölçer ile ateş ölçümleri yapılacak, 38 ve üzeri olanlar alınmayarak hastaneye gitmeleri için uyarılacaklardır. T</w:t>
      </w:r>
      <w:r w:rsidRPr="00933D8F">
        <w:rPr>
          <w:rFonts w:cs="Calibri"/>
          <w:sz w:val="24"/>
          <w:szCs w:val="24"/>
        </w:rPr>
        <w:t xml:space="preserve">emassız ateş ölçen personele maske dışında şeffaf yüz siperliği de verilecektir. </w:t>
      </w:r>
      <w:r w:rsidRPr="00933D8F">
        <w:rPr>
          <w:rFonts w:cs="Calibri"/>
          <w:i/>
          <w:sz w:val="24"/>
          <w:szCs w:val="24"/>
        </w:rPr>
        <w:t>(</w:t>
      </w:r>
      <w:r w:rsidRPr="00933D8F">
        <w:rPr>
          <w:rFonts w:cs="Calibri"/>
          <w:b/>
          <w:i/>
          <w:sz w:val="24"/>
          <w:szCs w:val="24"/>
          <w:u w:val="single"/>
        </w:rPr>
        <w:t>NOT:</w:t>
      </w:r>
      <w:r w:rsidRPr="00933D8F">
        <w:rPr>
          <w:rFonts w:cs="Calibri"/>
          <w:i/>
          <w:sz w:val="24"/>
          <w:szCs w:val="24"/>
        </w:rPr>
        <w:t xml:space="preserve"> </w:t>
      </w:r>
      <w:r w:rsidRPr="00933D8F">
        <w:rPr>
          <w:rFonts w:cs="Calibri"/>
          <w:b/>
          <w:i/>
          <w:sz w:val="24"/>
          <w:szCs w:val="24"/>
        </w:rPr>
        <w:t>Maskeler EK-1’</w:t>
      </w:r>
      <w:r w:rsidRPr="00933D8F">
        <w:rPr>
          <w:rFonts w:cs="Calibri"/>
          <w:i/>
          <w:sz w:val="24"/>
          <w:szCs w:val="24"/>
        </w:rPr>
        <w:t xml:space="preserve"> deki talimat doğrultusunda kullanılacaktır.)</w:t>
      </w:r>
    </w:p>
    <w:p w:rsidR="00010B3C" w:rsidRPr="0018631C" w:rsidRDefault="00010B3C" w:rsidP="003438B1">
      <w:pPr>
        <w:pStyle w:val="AralkYok"/>
        <w:numPr>
          <w:ilvl w:val="0"/>
          <w:numId w:val="5"/>
        </w:numPr>
        <w:jc w:val="both"/>
        <w:rPr>
          <w:sz w:val="24"/>
          <w:szCs w:val="24"/>
        </w:rPr>
      </w:pPr>
      <w:r w:rsidRPr="0018631C">
        <w:rPr>
          <w:sz w:val="24"/>
          <w:szCs w:val="24"/>
        </w:rPr>
        <w:t>Oda çalışanları ve ziyaretçiler için ayrı ayrı cetveller hazırlanacak ve Oda çalışanları işe geldiklerinde öncelikle ateşlerini ölçecek ve cetv</w:t>
      </w:r>
      <w:r>
        <w:rPr>
          <w:sz w:val="24"/>
          <w:szCs w:val="24"/>
        </w:rPr>
        <w:t>ele işleyeceklerdir.(Çizelge</w:t>
      </w:r>
      <w:r w:rsidRPr="0018631C">
        <w:rPr>
          <w:sz w:val="24"/>
          <w:szCs w:val="24"/>
        </w:rPr>
        <w:t xml:space="preserve">-1 deki cetvel) Üyeler veya ziyaretçiler Oda’ya geldiklerinde ateşleri ölçülecek. Ateşlerinin normal çıkması durumunda; öncelikle ellerini dezenfektan ile yıkayacak ve ziyaretçi </w:t>
      </w:r>
      <w:r w:rsidRPr="0018631C">
        <w:rPr>
          <w:sz w:val="24"/>
          <w:szCs w:val="24"/>
        </w:rPr>
        <w:lastRenderedPageBreak/>
        <w:t>cetvelini doldurduktan sonra maskeli olarak Oda’ya gerekli fiziki mesafeyi koruyarak gireceklerdir.(</w:t>
      </w:r>
      <w:r>
        <w:rPr>
          <w:sz w:val="24"/>
          <w:szCs w:val="24"/>
        </w:rPr>
        <w:t>çizelge</w:t>
      </w:r>
      <w:r w:rsidRPr="0018631C">
        <w:rPr>
          <w:sz w:val="24"/>
          <w:szCs w:val="24"/>
        </w:rPr>
        <w:t>-2 deki cetvel)</w:t>
      </w:r>
    </w:p>
    <w:p w:rsidR="00010B3C" w:rsidRPr="0018631C" w:rsidRDefault="00010B3C" w:rsidP="003438B1">
      <w:pPr>
        <w:pStyle w:val="AralkYok"/>
        <w:ind w:left="708"/>
        <w:jc w:val="both"/>
        <w:rPr>
          <w:sz w:val="24"/>
          <w:szCs w:val="24"/>
          <w:u w:val="single"/>
        </w:rPr>
      </w:pPr>
    </w:p>
    <w:p w:rsidR="00010B3C" w:rsidRPr="00933D8F" w:rsidRDefault="00010B3C" w:rsidP="008E073C">
      <w:pPr>
        <w:pStyle w:val="AralkYok"/>
        <w:numPr>
          <w:ilvl w:val="0"/>
          <w:numId w:val="5"/>
        </w:numPr>
        <w:jc w:val="both"/>
        <w:rPr>
          <w:b/>
          <w:sz w:val="24"/>
          <w:szCs w:val="24"/>
          <w:u w:val="single"/>
        </w:rPr>
      </w:pPr>
      <w:r w:rsidRPr="00933D8F">
        <w:rPr>
          <w:sz w:val="24"/>
          <w:szCs w:val="24"/>
        </w:rPr>
        <w:t>Üyelere online işlem</w:t>
      </w:r>
      <w:r>
        <w:rPr>
          <w:sz w:val="24"/>
          <w:szCs w:val="24"/>
        </w:rPr>
        <w:t>ler</w:t>
      </w:r>
      <w:r w:rsidRPr="00933D8F">
        <w:rPr>
          <w:sz w:val="24"/>
          <w:szCs w:val="24"/>
        </w:rPr>
        <w:t xml:space="preserve"> konusunda sık sık bilgilendirme yapılacak</w:t>
      </w:r>
      <w:r>
        <w:rPr>
          <w:sz w:val="24"/>
          <w:szCs w:val="24"/>
        </w:rPr>
        <w:t>tır</w:t>
      </w:r>
      <w:r w:rsidRPr="00933D8F">
        <w:rPr>
          <w:sz w:val="24"/>
          <w:szCs w:val="24"/>
        </w:rPr>
        <w:t>.</w:t>
      </w:r>
      <w:r w:rsidRPr="003438B1">
        <w:rPr>
          <w:sz w:val="24"/>
          <w:szCs w:val="24"/>
        </w:rPr>
        <w:t xml:space="preserve"> </w:t>
      </w:r>
      <w:r>
        <w:rPr>
          <w:sz w:val="24"/>
          <w:szCs w:val="24"/>
        </w:rPr>
        <w:t>Z</w:t>
      </w:r>
      <w:r w:rsidRPr="00933D8F">
        <w:rPr>
          <w:sz w:val="24"/>
          <w:szCs w:val="24"/>
        </w:rPr>
        <w:t xml:space="preserve">orunluluk nedeni ile </w:t>
      </w:r>
      <w:r>
        <w:rPr>
          <w:sz w:val="24"/>
          <w:szCs w:val="24"/>
        </w:rPr>
        <w:t xml:space="preserve">odaya </w:t>
      </w:r>
      <w:r w:rsidRPr="00933D8F">
        <w:rPr>
          <w:sz w:val="24"/>
          <w:szCs w:val="24"/>
        </w:rPr>
        <w:t>gelen</w:t>
      </w:r>
      <w:r>
        <w:rPr>
          <w:sz w:val="24"/>
          <w:szCs w:val="24"/>
        </w:rPr>
        <w:t xml:space="preserve"> üyelerin</w:t>
      </w:r>
      <w:r w:rsidRPr="00933D8F">
        <w:rPr>
          <w:sz w:val="24"/>
          <w:szCs w:val="24"/>
        </w:rPr>
        <w:t xml:space="preserve"> maske takması sağlanacaktır</w:t>
      </w:r>
    </w:p>
    <w:p w:rsidR="00010B3C" w:rsidRPr="00933D8F" w:rsidRDefault="00010B3C" w:rsidP="008E073C">
      <w:pPr>
        <w:pStyle w:val="AralkYok"/>
        <w:numPr>
          <w:ilvl w:val="0"/>
          <w:numId w:val="5"/>
        </w:numPr>
        <w:jc w:val="both"/>
        <w:rPr>
          <w:b/>
          <w:sz w:val="24"/>
          <w:szCs w:val="24"/>
          <w:u w:val="single"/>
        </w:rPr>
      </w:pPr>
      <w:r w:rsidRPr="00933D8F">
        <w:rPr>
          <w:sz w:val="24"/>
          <w:szCs w:val="24"/>
        </w:rPr>
        <w:t>Odaya dışarıdan gelen ile teması olacak çalışan</w:t>
      </w:r>
      <w:r>
        <w:rPr>
          <w:sz w:val="24"/>
          <w:szCs w:val="24"/>
        </w:rPr>
        <w:t>lar</w:t>
      </w:r>
      <w:r w:rsidRPr="00933D8F">
        <w:rPr>
          <w:sz w:val="24"/>
          <w:szCs w:val="24"/>
        </w:rPr>
        <w:t xml:space="preserve"> maske dışında yüz siperi de takacaktır.</w:t>
      </w:r>
    </w:p>
    <w:p w:rsidR="00010B3C" w:rsidRPr="00933D8F" w:rsidRDefault="00010B3C" w:rsidP="008E073C">
      <w:pPr>
        <w:pStyle w:val="AralkYok"/>
        <w:numPr>
          <w:ilvl w:val="0"/>
          <w:numId w:val="5"/>
        </w:numPr>
        <w:jc w:val="both"/>
        <w:rPr>
          <w:b/>
          <w:sz w:val="24"/>
          <w:szCs w:val="24"/>
          <w:u w:val="single"/>
        </w:rPr>
      </w:pPr>
      <w:r w:rsidRPr="00933D8F">
        <w:rPr>
          <w:rFonts w:cs="Calibri"/>
          <w:sz w:val="24"/>
          <w:szCs w:val="24"/>
        </w:rPr>
        <w:t>Hastalık belirtileri, önlemler, hijyen kuralları konusunda işyeri panolarında duyuru  yapılacak ve afişler asılacaktır.</w:t>
      </w:r>
    </w:p>
    <w:p w:rsidR="00010B3C" w:rsidRPr="00933D8F" w:rsidRDefault="00010B3C" w:rsidP="008E073C">
      <w:pPr>
        <w:pStyle w:val="AralkYok"/>
        <w:numPr>
          <w:ilvl w:val="0"/>
          <w:numId w:val="5"/>
        </w:numPr>
        <w:jc w:val="both"/>
        <w:rPr>
          <w:b/>
          <w:sz w:val="24"/>
          <w:szCs w:val="24"/>
          <w:u w:val="single"/>
        </w:rPr>
      </w:pPr>
      <w:r w:rsidRPr="00933D8F">
        <w:rPr>
          <w:sz w:val="24"/>
          <w:szCs w:val="24"/>
        </w:rPr>
        <w:t xml:space="preserve">"Güvenli Sosyal Mesafe" kuralı gözetilerek çalışma yöntem ve düzenleri yeniden revize edilecek, çalışanlar arası mesafe </w:t>
      </w:r>
      <w:r>
        <w:rPr>
          <w:sz w:val="24"/>
          <w:szCs w:val="24"/>
        </w:rPr>
        <w:t>en az</w:t>
      </w:r>
      <w:r w:rsidRPr="00933D8F">
        <w:rPr>
          <w:sz w:val="24"/>
          <w:szCs w:val="24"/>
        </w:rPr>
        <w:t xml:space="preserve"> 2 metre olacaktır.</w:t>
      </w:r>
    </w:p>
    <w:p w:rsidR="00010B3C" w:rsidRPr="00841296" w:rsidRDefault="00010B3C" w:rsidP="008E073C">
      <w:pPr>
        <w:pStyle w:val="AralkYok"/>
        <w:numPr>
          <w:ilvl w:val="0"/>
          <w:numId w:val="5"/>
        </w:numPr>
        <w:jc w:val="both"/>
        <w:rPr>
          <w:b/>
          <w:sz w:val="24"/>
          <w:szCs w:val="24"/>
          <w:u w:val="single"/>
        </w:rPr>
      </w:pPr>
      <w:r>
        <w:rPr>
          <w:sz w:val="24"/>
          <w:szCs w:val="24"/>
        </w:rPr>
        <w:t>Çalışanlar, ç</w:t>
      </w:r>
      <w:r w:rsidRPr="00933D8F">
        <w:rPr>
          <w:sz w:val="24"/>
          <w:szCs w:val="24"/>
        </w:rPr>
        <w:t xml:space="preserve">alışmaya başlamadan önce en az 20 saniye boyunca sabun ve suyla ellerini yıkayacaklardır. </w:t>
      </w:r>
      <w:r w:rsidRPr="00933D8F">
        <w:rPr>
          <w:rFonts w:cs="Calibri"/>
          <w:i/>
          <w:sz w:val="24"/>
          <w:szCs w:val="24"/>
        </w:rPr>
        <w:t>(</w:t>
      </w:r>
      <w:r w:rsidRPr="00933D8F">
        <w:rPr>
          <w:rFonts w:cs="Calibri"/>
          <w:b/>
          <w:i/>
          <w:sz w:val="24"/>
          <w:szCs w:val="24"/>
          <w:u w:val="single"/>
        </w:rPr>
        <w:t>NOT:</w:t>
      </w:r>
      <w:r w:rsidRPr="00933D8F">
        <w:rPr>
          <w:rFonts w:cs="Calibri"/>
          <w:i/>
          <w:sz w:val="24"/>
          <w:szCs w:val="24"/>
        </w:rPr>
        <w:t xml:space="preserve"> </w:t>
      </w:r>
      <w:r w:rsidRPr="00933D8F">
        <w:rPr>
          <w:rFonts w:cs="Calibri"/>
          <w:b/>
          <w:i/>
          <w:sz w:val="24"/>
          <w:szCs w:val="24"/>
        </w:rPr>
        <w:t>El Yıkama EK-2’</w:t>
      </w:r>
      <w:r w:rsidRPr="00933D8F">
        <w:rPr>
          <w:rFonts w:cs="Calibri"/>
          <w:i/>
          <w:sz w:val="24"/>
          <w:szCs w:val="24"/>
        </w:rPr>
        <w:t xml:space="preserve"> deki talimat doğrultusunda yapılacaktır.)</w:t>
      </w:r>
      <w:r w:rsidRPr="00933D8F">
        <w:rPr>
          <w:sz w:val="24"/>
          <w:szCs w:val="24"/>
        </w:rPr>
        <w:t>, su ve sabuna erişim olmadığı takdirde alkol bazlı bir el dezenfektanı kullanarak ellerini temizleyeceklerdir.</w:t>
      </w:r>
    </w:p>
    <w:p w:rsidR="00010B3C" w:rsidRPr="006B0D39" w:rsidRDefault="00010B3C" w:rsidP="008E073C">
      <w:pPr>
        <w:pStyle w:val="AralkYok"/>
        <w:numPr>
          <w:ilvl w:val="0"/>
          <w:numId w:val="5"/>
        </w:numPr>
        <w:jc w:val="both"/>
        <w:rPr>
          <w:b/>
          <w:sz w:val="24"/>
          <w:szCs w:val="24"/>
          <w:u w:val="single"/>
        </w:rPr>
      </w:pPr>
      <w:r>
        <w:rPr>
          <w:sz w:val="24"/>
          <w:szCs w:val="24"/>
        </w:rPr>
        <w:t xml:space="preserve">Giriş kısmında bulunan personelin masasının önüne yüzünü koruyacak şekilde şeffaf siperlik yerleştirilecektir.   </w:t>
      </w:r>
    </w:p>
    <w:p w:rsidR="00010B3C" w:rsidRPr="00933D8F" w:rsidRDefault="00010B3C" w:rsidP="008E073C">
      <w:pPr>
        <w:pStyle w:val="AralkYok"/>
        <w:numPr>
          <w:ilvl w:val="0"/>
          <w:numId w:val="5"/>
        </w:numPr>
        <w:jc w:val="both"/>
        <w:rPr>
          <w:b/>
          <w:sz w:val="24"/>
          <w:szCs w:val="24"/>
          <w:u w:val="single"/>
        </w:rPr>
      </w:pPr>
      <w:r>
        <w:rPr>
          <w:sz w:val="24"/>
          <w:szCs w:val="24"/>
        </w:rPr>
        <w:t xml:space="preserve">Her çalışanın masasında dezenfektan ve kolonya bulundurulacaktır. </w:t>
      </w:r>
    </w:p>
    <w:p w:rsidR="00010B3C" w:rsidRPr="00DB496F" w:rsidRDefault="00010B3C" w:rsidP="008E073C">
      <w:pPr>
        <w:pStyle w:val="AralkYok"/>
        <w:numPr>
          <w:ilvl w:val="0"/>
          <w:numId w:val="5"/>
        </w:numPr>
        <w:jc w:val="both"/>
        <w:rPr>
          <w:b/>
          <w:sz w:val="24"/>
          <w:szCs w:val="24"/>
          <w:u w:val="single"/>
        </w:rPr>
      </w:pPr>
      <w:r w:rsidRPr="00933D8F">
        <w:rPr>
          <w:rFonts w:cs="Calibri"/>
          <w:sz w:val="24"/>
          <w:szCs w:val="24"/>
        </w:rPr>
        <w:t>Kesinlikle, tokalaşma, sarılma gibi yakın temas olmayacaktır.</w:t>
      </w:r>
    </w:p>
    <w:p w:rsidR="00010B3C" w:rsidRPr="0048759A" w:rsidRDefault="00010B3C" w:rsidP="00DB496F">
      <w:pPr>
        <w:pStyle w:val="ListeParagraf"/>
        <w:numPr>
          <w:ilvl w:val="0"/>
          <w:numId w:val="5"/>
        </w:numPr>
        <w:spacing w:after="120"/>
        <w:rPr>
          <w:rFonts w:cs="Calibri"/>
          <w:sz w:val="24"/>
          <w:szCs w:val="24"/>
        </w:rPr>
      </w:pPr>
      <w:r w:rsidRPr="0048759A">
        <w:rPr>
          <w:rFonts w:cs="Calibri"/>
          <w:bCs/>
          <w:sz w:val="24"/>
          <w:szCs w:val="24"/>
        </w:rPr>
        <w:t>Kronik rahatsızlığı bulunan çalışanlar, ofis içinde fiziksel temasın en az olduğu çalışma alanlarında görevlendirilmeleri sağlanmalıdır.   Hamile</w:t>
      </w:r>
      <w:r w:rsidRPr="0048759A">
        <w:rPr>
          <w:rFonts w:cs="Calibri"/>
          <w:sz w:val="24"/>
          <w:szCs w:val="24"/>
        </w:rPr>
        <w:t xml:space="preserve"> çalışanların, evden çalışma imkânı sağlanmalıdır. </w:t>
      </w:r>
    </w:p>
    <w:p w:rsidR="00010B3C" w:rsidRPr="00933D8F" w:rsidRDefault="00010B3C" w:rsidP="008E073C">
      <w:pPr>
        <w:pStyle w:val="AralkYok"/>
        <w:numPr>
          <w:ilvl w:val="0"/>
          <w:numId w:val="5"/>
        </w:numPr>
        <w:jc w:val="both"/>
        <w:rPr>
          <w:b/>
          <w:sz w:val="24"/>
          <w:szCs w:val="24"/>
          <w:u w:val="single"/>
        </w:rPr>
      </w:pPr>
      <w:r w:rsidRPr="00933D8F">
        <w:rPr>
          <w:sz w:val="24"/>
          <w:szCs w:val="24"/>
        </w:rPr>
        <w:t>İşyerine yemek sipariş verilmemesi, evden yemek getirilmesi esastır. Ancak işyerine sipariş veriliyorsa da servis elemanı binaya alınmayacak, teslimat ve ödeme bina girişinde yapılacaktır.</w:t>
      </w:r>
    </w:p>
    <w:p w:rsidR="00010B3C" w:rsidRPr="0048759A" w:rsidRDefault="00010B3C" w:rsidP="008E073C">
      <w:pPr>
        <w:pStyle w:val="AralkYok"/>
        <w:numPr>
          <w:ilvl w:val="0"/>
          <w:numId w:val="5"/>
        </w:numPr>
        <w:jc w:val="both"/>
        <w:rPr>
          <w:b/>
          <w:sz w:val="24"/>
          <w:szCs w:val="24"/>
          <w:u w:val="single"/>
        </w:rPr>
      </w:pPr>
      <w:r w:rsidRPr="00933D8F">
        <w:rPr>
          <w:sz w:val="24"/>
          <w:szCs w:val="24"/>
        </w:rPr>
        <w:t xml:space="preserve">Tüm Oda mekanlarında doğal havalandırma yapılacak ve klima sistemleri kullanılmayacak; mümkün olmadığı durumlarda klimalar yüzde yüz taze hava ile çalışır hale getirilecek, tüm havalandırma/klima sistemlerinin bakımlarının yapılarak </w:t>
      </w:r>
      <w:r w:rsidRPr="0048759A">
        <w:rPr>
          <w:sz w:val="24"/>
          <w:szCs w:val="24"/>
        </w:rPr>
        <w:t>hepa filtresi takılacaktır.</w:t>
      </w:r>
    </w:p>
    <w:p w:rsidR="00010B3C" w:rsidRPr="00933D8F" w:rsidRDefault="00010B3C" w:rsidP="00241074">
      <w:pPr>
        <w:pStyle w:val="AralkYok"/>
        <w:numPr>
          <w:ilvl w:val="0"/>
          <w:numId w:val="5"/>
        </w:numPr>
        <w:jc w:val="both"/>
        <w:rPr>
          <w:b/>
          <w:sz w:val="24"/>
          <w:szCs w:val="24"/>
          <w:u w:val="single"/>
        </w:rPr>
      </w:pPr>
      <w:r w:rsidRPr="00933D8F">
        <w:rPr>
          <w:rFonts w:cs="Calibri"/>
          <w:sz w:val="24"/>
          <w:szCs w:val="24"/>
        </w:rPr>
        <w:t>El hijyenine dikkat edilmeli, Eller sık sık yıkanmalıdır. Eller en az 20 saniye boyunca su   ve sabunla yıkanmalı, sabun  ve  suyun  olmadığı durumlarda alkol  bazlı  el antiseptiği ile ovalanmalıdır. İşyerlerinde, lavabolarda sabun ve kolay erişilebilir yerlerde alkol bazlı el antiseptiği bulundurulacaktır.</w:t>
      </w:r>
    </w:p>
    <w:p w:rsidR="00010B3C" w:rsidRPr="0076377C" w:rsidRDefault="00010B3C" w:rsidP="00241074">
      <w:pPr>
        <w:pStyle w:val="AralkYok"/>
        <w:numPr>
          <w:ilvl w:val="0"/>
          <w:numId w:val="5"/>
        </w:numPr>
        <w:jc w:val="both"/>
        <w:rPr>
          <w:b/>
          <w:sz w:val="24"/>
          <w:szCs w:val="24"/>
          <w:u w:val="single"/>
        </w:rPr>
      </w:pPr>
      <w:r w:rsidRPr="00933D8F">
        <w:rPr>
          <w:rFonts w:cs="Calibri"/>
          <w:sz w:val="24"/>
          <w:szCs w:val="24"/>
        </w:rPr>
        <w:t>Su sebilleri ve çay makineleri kullanımdan kaldırılmalı</w:t>
      </w:r>
      <w:r>
        <w:rPr>
          <w:rFonts w:cs="Calibri"/>
          <w:sz w:val="24"/>
          <w:szCs w:val="24"/>
        </w:rPr>
        <w:t xml:space="preserve">, </w:t>
      </w:r>
      <w:r w:rsidRPr="0076377C">
        <w:rPr>
          <w:rFonts w:cs="Calibri"/>
          <w:sz w:val="24"/>
          <w:szCs w:val="24"/>
        </w:rPr>
        <w:t>bardak su temin edilmelidir. Çalışanlara çay-kahve- su servisi yapılmayacak, kendileri alacaklardır. Çalışanlar kendi bardaklarını kullanmalı veya her çalışana poşet ile kağıt bardak, tahta karıştırıcı temin edilecektir.</w:t>
      </w:r>
    </w:p>
    <w:p w:rsidR="00010B3C" w:rsidRPr="00933D8F" w:rsidRDefault="00010B3C" w:rsidP="00241074">
      <w:pPr>
        <w:pStyle w:val="AralkYok"/>
        <w:numPr>
          <w:ilvl w:val="0"/>
          <w:numId w:val="5"/>
        </w:numPr>
        <w:jc w:val="both"/>
        <w:rPr>
          <w:b/>
          <w:sz w:val="24"/>
          <w:szCs w:val="24"/>
          <w:u w:val="single"/>
        </w:rPr>
      </w:pPr>
      <w:r w:rsidRPr="00933D8F">
        <w:rPr>
          <w:rFonts w:cs="Calibri"/>
          <w:sz w:val="24"/>
          <w:szCs w:val="24"/>
        </w:rPr>
        <w:t xml:space="preserve">Solunum yolu enfeksiyonu belirtileri olan (ateş, öksürük, nefes darlığı) personel iyileşene kadar çalıştırılmayacak ve </w:t>
      </w:r>
      <w:r>
        <w:rPr>
          <w:rFonts w:cs="Calibri"/>
          <w:sz w:val="24"/>
          <w:szCs w:val="24"/>
        </w:rPr>
        <w:t xml:space="preserve">ilgili </w:t>
      </w:r>
      <w:r w:rsidRPr="00933D8F">
        <w:rPr>
          <w:rFonts w:cs="Calibri"/>
          <w:sz w:val="24"/>
          <w:szCs w:val="24"/>
        </w:rPr>
        <w:t>sağlık kuruluşuna yönlendirilecektir.</w:t>
      </w:r>
    </w:p>
    <w:p w:rsidR="00010B3C" w:rsidRPr="00933D8F" w:rsidRDefault="00010B3C" w:rsidP="00241074">
      <w:pPr>
        <w:pStyle w:val="AralkYok"/>
        <w:numPr>
          <w:ilvl w:val="0"/>
          <w:numId w:val="5"/>
        </w:numPr>
        <w:jc w:val="both"/>
        <w:rPr>
          <w:b/>
          <w:sz w:val="24"/>
          <w:szCs w:val="24"/>
          <w:u w:val="single"/>
        </w:rPr>
      </w:pPr>
      <w:r w:rsidRPr="00933D8F">
        <w:rPr>
          <w:rFonts w:cs="Calibri"/>
          <w:sz w:val="24"/>
          <w:szCs w:val="24"/>
        </w:rPr>
        <w:t>İşyerleri temizliğinde özellikle sık dokunulan yüzeylerin  (kapı kolları,  telefon ahizeleri, masa yüzeyleri gibi) temizliğine dikkat  edilmeli, düzenli aralıklarla dezenfekte edilmelidir.</w:t>
      </w:r>
    </w:p>
    <w:p w:rsidR="00010B3C" w:rsidRPr="00933D8F" w:rsidRDefault="00010B3C" w:rsidP="00F82A9C">
      <w:pPr>
        <w:pStyle w:val="AralkYok"/>
        <w:numPr>
          <w:ilvl w:val="0"/>
          <w:numId w:val="5"/>
        </w:numPr>
        <w:jc w:val="both"/>
        <w:rPr>
          <w:b/>
          <w:sz w:val="24"/>
          <w:szCs w:val="24"/>
          <w:u w:val="single"/>
        </w:rPr>
      </w:pPr>
      <w:r w:rsidRPr="00933D8F">
        <w:rPr>
          <w:rFonts w:cs="Calibri"/>
          <w:sz w:val="24"/>
          <w:szCs w:val="24"/>
        </w:rPr>
        <w:t>Bilgisayar, telefon, koltuk, masa, kalem kişiye özel olacak, herhangi bir nedenle bunları başka bir personel kullanırsa, kullanmadan önce ve kullandıktan sonra dezenfektan/alkol ile temizlenecektir. Kullanan personel kullanmadan önce ve sonra mutlaka ellerini sabunla yıkayacaktır.</w:t>
      </w:r>
    </w:p>
    <w:p w:rsidR="00010B3C" w:rsidRPr="00933D8F" w:rsidRDefault="00010B3C" w:rsidP="00F82A9C">
      <w:pPr>
        <w:pStyle w:val="AralkYok"/>
        <w:numPr>
          <w:ilvl w:val="0"/>
          <w:numId w:val="5"/>
        </w:numPr>
        <w:jc w:val="both"/>
        <w:rPr>
          <w:b/>
          <w:sz w:val="24"/>
          <w:szCs w:val="24"/>
          <w:u w:val="single"/>
        </w:rPr>
      </w:pPr>
      <w:r w:rsidRPr="00933D8F">
        <w:rPr>
          <w:rFonts w:cs="Calibri"/>
          <w:sz w:val="24"/>
          <w:szCs w:val="24"/>
        </w:rPr>
        <w:t>Yazıcılar, fotokopi makinelerinin aynı kişi tarafından kullanımı sağlanacaktır.</w:t>
      </w:r>
    </w:p>
    <w:p w:rsidR="00010B3C" w:rsidRPr="00933D8F" w:rsidRDefault="00010B3C" w:rsidP="00F82A9C">
      <w:pPr>
        <w:pStyle w:val="AralkYok"/>
        <w:numPr>
          <w:ilvl w:val="0"/>
          <w:numId w:val="5"/>
        </w:numPr>
        <w:jc w:val="both"/>
        <w:rPr>
          <w:b/>
          <w:sz w:val="24"/>
          <w:szCs w:val="24"/>
          <w:u w:val="single"/>
        </w:rPr>
      </w:pPr>
      <w:r w:rsidRPr="00933D8F">
        <w:rPr>
          <w:rFonts w:cs="Calibri"/>
          <w:sz w:val="24"/>
          <w:szCs w:val="24"/>
        </w:rPr>
        <w:t>Kredi kartı ile para tahsilatında temassız ödeme tercih edilecektir.</w:t>
      </w:r>
    </w:p>
    <w:p w:rsidR="00010B3C" w:rsidRPr="00933D8F" w:rsidRDefault="00010B3C" w:rsidP="00F82A9C">
      <w:pPr>
        <w:pStyle w:val="AralkYok"/>
        <w:numPr>
          <w:ilvl w:val="0"/>
          <w:numId w:val="5"/>
        </w:numPr>
        <w:jc w:val="both"/>
        <w:rPr>
          <w:b/>
          <w:sz w:val="24"/>
          <w:szCs w:val="24"/>
          <w:u w:val="single"/>
        </w:rPr>
      </w:pPr>
      <w:r w:rsidRPr="00933D8F">
        <w:rPr>
          <w:rFonts w:cs="Calibri"/>
          <w:sz w:val="24"/>
          <w:szCs w:val="24"/>
        </w:rPr>
        <w:lastRenderedPageBreak/>
        <w:t>Ofis ve diğer alanların zemini ve sıkça temas edilen yüzeyler rutin olarak temizlenecektir. Temizlik yapan personel maske ve eldiven kullanacaktır.</w:t>
      </w:r>
    </w:p>
    <w:p w:rsidR="00010B3C" w:rsidRPr="00933D8F" w:rsidRDefault="00010B3C" w:rsidP="003A4315">
      <w:pPr>
        <w:pStyle w:val="AralkYok"/>
        <w:numPr>
          <w:ilvl w:val="0"/>
          <w:numId w:val="5"/>
        </w:numPr>
        <w:jc w:val="both"/>
        <w:rPr>
          <w:b/>
          <w:sz w:val="24"/>
          <w:szCs w:val="24"/>
          <w:u w:val="single"/>
        </w:rPr>
      </w:pPr>
      <w:r w:rsidRPr="00933D8F">
        <w:rPr>
          <w:rFonts w:cs="Calibri"/>
          <w:sz w:val="24"/>
          <w:szCs w:val="24"/>
        </w:rPr>
        <w:t>Pencereler, kapılar sürekli açık tutularak odaların havalandırılması sağlanacaktır. Pencere önünde sirkülasyon alanı içinde kalan masalar varsa bunlar sirkülasyon alanı dışında kalacak şekilde Masa yerleşim düzeni değiştirilmelidir.</w:t>
      </w:r>
    </w:p>
    <w:p w:rsidR="00010B3C" w:rsidRPr="00933D8F" w:rsidRDefault="00010B3C" w:rsidP="005D1B5E">
      <w:pPr>
        <w:pStyle w:val="ListeParagraf"/>
        <w:numPr>
          <w:ilvl w:val="0"/>
          <w:numId w:val="5"/>
        </w:numPr>
        <w:jc w:val="both"/>
        <w:rPr>
          <w:b/>
          <w:sz w:val="24"/>
          <w:szCs w:val="24"/>
          <w:u w:val="single"/>
        </w:rPr>
      </w:pPr>
      <w:r w:rsidRPr="00933D8F">
        <w:rPr>
          <w:sz w:val="24"/>
          <w:szCs w:val="24"/>
        </w:rPr>
        <w:t xml:space="preserve">Gelen kargo paketleri </w:t>
      </w:r>
      <w:r>
        <w:rPr>
          <w:sz w:val="24"/>
          <w:szCs w:val="24"/>
        </w:rPr>
        <w:t>girişte ayrı bir masada d</w:t>
      </w:r>
      <w:r w:rsidRPr="00933D8F">
        <w:rPr>
          <w:sz w:val="24"/>
          <w:szCs w:val="24"/>
        </w:rPr>
        <w:t>ezenfektan ile temizlendikten sonra açılacaktır,</w:t>
      </w:r>
    </w:p>
    <w:p w:rsidR="00010B3C" w:rsidRPr="00933D8F" w:rsidRDefault="00010B3C" w:rsidP="005D1B5E">
      <w:pPr>
        <w:pStyle w:val="ListeParagraf"/>
        <w:numPr>
          <w:ilvl w:val="0"/>
          <w:numId w:val="5"/>
        </w:numPr>
        <w:jc w:val="both"/>
        <w:rPr>
          <w:b/>
          <w:sz w:val="24"/>
          <w:szCs w:val="24"/>
          <w:u w:val="single"/>
        </w:rPr>
      </w:pPr>
      <w:r w:rsidRPr="00933D8F">
        <w:rPr>
          <w:sz w:val="24"/>
          <w:szCs w:val="24"/>
        </w:rPr>
        <w:t>Çalışma süresince maskeler, burun ve ağzı tam olarak kapatacak şekilde kullanılacaktır. Maskeler takılırken ve çıkarılırken lastiklerinden tutulmalı ve dış yüzeyine dokunulmamalıdır.</w:t>
      </w:r>
    </w:p>
    <w:p w:rsidR="00010B3C" w:rsidRPr="0018631C" w:rsidRDefault="00010B3C" w:rsidP="0018631C">
      <w:pPr>
        <w:pStyle w:val="ListeParagraf"/>
        <w:numPr>
          <w:ilvl w:val="0"/>
          <w:numId w:val="5"/>
        </w:numPr>
        <w:jc w:val="both"/>
        <w:rPr>
          <w:b/>
          <w:sz w:val="24"/>
          <w:szCs w:val="24"/>
          <w:u w:val="single"/>
        </w:rPr>
      </w:pPr>
      <w:r w:rsidRPr="00933D8F">
        <w:rPr>
          <w:sz w:val="24"/>
          <w:szCs w:val="24"/>
        </w:rPr>
        <w:t>Birimlerimizde klozetlerde değiştirilebilir hijyen</w:t>
      </w:r>
      <w:r>
        <w:rPr>
          <w:sz w:val="24"/>
          <w:szCs w:val="24"/>
        </w:rPr>
        <w:t>ik</w:t>
      </w:r>
      <w:r w:rsidRPr="00933D8F">
        <w:rPr>
          <w:sz w:val="24"/>
          <w:szCs w:val="24"/>
        </w:rPr>
        <w:t xml:space="preserve"> kağıt örtü </w:t>
      </w:r>
      <w:r w:rsidRPr="0006118A">
        <w:rPr>
          <w:sz w:val="24"/>
          <w:szCs w:val="24"/>
        </w:rPr>
        <w:t>kullanılmalıdır,</w:t>
      </w:r>
      <w:r>
        <w:rPr>
          <w:color w:val="FF0000"/>
          <w:sz w:val="24"/>
          <w:szCs w:val="24"/>
        </w:rPr>
        <w:t xml:space="preserve"> </w:t>
      </w:r>
      <w:r w:rsidRPr="00933D8F">
        <w:rPr>
          <w:sz w:val="24"/>
          <w:szCs w:val="24"/>
        </w:rPr>
        <w:t>kullanılmıyorsa hijyen</w:t>
      </w:r>
      <w:r>
        <w:rPr>
          <w:sz w:val="24"/>
          <w:szCs w:val="24"/>
        </w:rPr>
        <w:t xml:space="preserve"> ve </w:t>
      </w:r>
      <w:r w:rsidRPr="00933D8F">
        <w:rPr>
          <w:sz w:val="24"/>
          <w:szCs w:val="24"/>
        </w:rPr>
        <w:t>temizlik kurallarına daha çok dikkat edilmeli</w:t>
      </w:r>
      <w:r>
        <w:rPr>
          <w:sz w:val="24"/>
          <w:szCs w:val="24"/>
        </w:rPr>
        <w:t>,</w:t>
      </w:r>
      <w:r w:rsidRPr="00933D8F">
        <w:rPr>
          <w:sz w:val="24"/>
          <w:szCs w:val="24"/>
        </w:rPr>
        <w:t xml:space="preserve"> klozetler sıklıkla temizlenmelidir.</w:t>
      </w:r>
      <w:r w:rsidRPr="0018631C">
        <w:rPr>
          <w:color w:val="00B0F0"/>
          <w:sz w:val="24"/>
          <w:szCs w:val="24"/>
        </w:rPr>
        <w:t xml:space="preserve"> </w:t>
      </w:r>
      <w:r w:rsidRPr="0018631C">
        <w:rPr>
          <w:sz w:val="24"/>
          <w:szCs w:val="24"/>
        </w:rPr>
        <w:t xml:space="preserve">Alkol içeren rezervuar tabletler alınarak, klozetlerin rezervuarlarına atılmalıdır.Böylece her sifonu çekişte alkollü suyun klozete akması sağlanacaktır. </w:t>
      </w:r>
    </w:p>
    <w:p w:rsidR="00010B3C" w:rsidRPr="00933D8F" w:rsidRDefault="00010B3C" w:rsidP="005D1B5E">
      <w:pPr>
        <w:pStyle w:val="ListeParagraf"/>
        <w:numPr>
          <w:ilvl w:val="0"/>
          <w:numId w:val="5"/>
        </w:numPr>
        <w:jc w:val="both"/>
        <w:rPr>
          <w:b/>
          <w:sz w:val="24"/>
          <w:szCs w:val="24"/>
          <w:u w:val="single"/>
        </w:rPr>
      </w:pPr>
      <w:r w:rsidRPr="00933D8F">
        <w:rPr>
          <w:rFonts w:cs="Calibri"/>
          <w:color w:val="262626"/>
          <w:sz w:val="24"/>
          <w:szCs w:val="24"/>
        </w:rPr>
        <w:t xml:space="preserve">Tuvalet kapı kollarına elle dokunulmadan </w:t>
      </w:r>
      <w:bookmarkStart w:id="1" w:name="_Hlk41484430"/>
      <w:r w:rsidRPr="00933D8F">
        <w:rPr>
          <w:rFonts w:cs="Calibri"/>
          <w:color w:val="262626"/>
          <w:sz w:val="24"/>
          <w:szCs w:val="24"/>
        </w:rPr>
        <w:t xml:space="preserve">tek kullanımlık eldiven/mendille açılmalı ve bu mendil çöpe atılmalıdır. </w:t>
      </w:r>
      <w:bookmarkEnd w:id="1"/>
      <w:r w:rsidRPr="00933D8F">
        <w:rPr>
          <w:rFonts w:cs="Calibri"/>
          <w:i/>
          <w:sz w:val="24"/>
          <w:szCs w:val="24"/>
        </w:rPr>
        <w:t>(</w:t>
      </w:r>
      <w:r w:rsidRPr="00933D8F">
        <w:rPr>
          <w:rFonts w:cs="Calibri"/>
          <w:b/>
          <w:i/>
          <w:sz w:val="24"/>
          <w:szCs w:val="24"/>
          <w:u w:val="single"/>
        </w:rPr>
        <w:t>NOT:</w:t>
      </w:r>
      <w:r w:rsidRPr="00933D8F">
        <w:rPr>
          <w:rFonts w:cs="Calibri"/>
          <w:i/>
          <w:sz w:val="24"/>
          <w:szCs w:val="24"/>
        </w:rPr>
        <w:t xml:space="preserve"> </w:t>
      </w:r>
      <w:r w:rsidRPr="00933D8F">
        <w:rPr>
          <w:rFonts w:cs="Calibri"/>
          <w:b/>
          <w:i/>
          <w:sz w:val="24"/>
          <w:szCs w:val="24"/>
        </w:rPr>
        <w:t>Eldivenler EK-3’</w:t>
      </w:r>
      <w:r w:rsidRPr="00933D8F">
        <w:rPr>
          <w:rFonts w:cs="Calibri"/>
          <w:i/>
          <w:sz w:val="24"/>
          <w:szCs w:val="24"/>
        </w:rPr>
        <w:t xml:space="preserve"> deki talimat doğrultusunda kullanılacaktır.)</w:t>
      </w:r>
    </w:p>
    <w:p w:rsidR="00010B3C" w:rsidRPr="00933D8F" w:rsidRDefault="00010B3C" w:rsidP="00933D8F">
      <w:pPr>
        <w:pStyle w:val="ListeParagraf"/>
        <w:numPr>
          <w:ilvl w:val="0"/>
          <w:numId w:val="5"/>
        </w:numPr>
        <w:jc w:val="both"/>
        <w:rPr>
          <w:b/>
          <w:sz w:val="24"/>
          <w:szCs w:val="24"/>
          <w:u w:val="single"/>
        </w:rPr>
      </w:pPr>
      <w:r w:rsidRPr="00933D8F">
        <w:rPr>
          <w:rFonts w:cs="Calibri"/>
          <w:color w:val="262626"/>
          <w:sz w:val="24"/>
          <w:szCs w:val="24"/>
        </w:rPr>
        <w:t>Batarya, Musluk, sabun gibi gereçler sensör ile açılıp kapanan şekilde değilse bunlarda tek kullanımlık eldiven/mendille açılmalı ve bu mendil çöpe atılmalıdır.</w:t>
      </w:r>
    </w:p>
    <w:p w:rsidR="00010B3C" w:rsidRPr="00933D8F" w:rsidRDefault="00010B3C" w:rsidP="00933D8F">
      <w:pPr>
        <w:pStyle w:val="ListeParagraf"/>
        <w:numPr>
          <w:ilvl w:val="0"/>
          <w:numId w:val="5"/>
        </w:numPr>
        <w:jc w:val="both"/>
        <w:rPr>
          <w:b/>
          <w:sz w:val="24"/>
          <w:szCs w:val="24"/>
          <w:u w:val="single"/>
        </w:rPr>
      </w:pPr>
      <w:r>
        <w:rPr>
          <w:rFonts w:cs="Calibri"/>
          <w:color w:val="262626"/>
          <w:sz w:val="24"/>
          <w:szCs w:val="24"/>
        </w:rPr>
        <w:t xml:space="preserve"> </w:t>
      </w:r>
      <w:r w:rsidRPr="00933D8F">
        <w:rPr>
          <w:rFonts w:cs="Calibri"/>
          <w:color w:val="262626"/>
          <w:sz w:val="24"/>
          <w:szCs w:val="24"/>
        </w:rPr>
        <w:t>Pisuvar musluklarında elle değmeden yıkama yapan sistemler yoksa, tek kullanımlık eldiven/mendil kullanılmalı ve bu mendil çöpe atılmalıdır .</w:t>
      </w:r>
    </w:p>
    <w:p w:rsidR="00010B3C" w:rsidRPr="00DB496F" w:rsidRDefault="00010B3C" w:rsidP="00933D8F">
      <w:pPr>
        <w:pStyle w:val="ListeParagraf"/>
        <w:numPr>
          <w:ilvl w:val="0"/>
          <w:numId w:val="5"/>
        </w:numPr>
        <w:jc w:val="both"/>
        <w:rPr>
          <w:b/>
          <w:sz w:val="24"/>
          <w:szCs w:val="24"/>
          <w:u w:val="single"/>
        </w:rPr>
      </w:pPr>
      <w:r w:rsidRPr="00933D8F">
        <w:rPr>
          <w:rFonts w:cs="Calibri"/>
          <w:color w:val="262626"/>
          <w:sz w:val="24"/>
          <w:szCs w:val="24"/>
        </w:rPr>
        <w:t>Havalı el kurutma makinaları kullanılmamalı, el değmeden çalışan otomatik kağıtlıklar kullanılmalıdır.</w:t>
      </w:r>
    </w:p>
    <w:p w:rsidR="00010B3C" w:rsidRPr="005E1DEF" w:rsidRDefault="00010B3C" w:rsidP="00933D8F">
      <w:pPr>
        <w:pStyle w:val="ListeParagraf"/>
        <w:numPr>
          <w:ilvl w:val="0"/>
          <w:numId w:val="5"/>
        </w:numPr>
        <w:jc w:val="both"/>
        <w:rPr>
          <w:b/>
          <w:sz w:val="24"/>
          <w:szCs w:val="24"/>
          <w:u w:val="single"/>
        </w:rPr>
      </w:pPr>
      <w:r w:rsidRPr="005E1DEF">
        <w:t>Kullanım süreleri dolan cerrahi maske ve eldivenler için ofis alanında yerleri belirlenecek yerde ağzı kapalı ve kapağı ayak pedalı ile açılabilen çöp kutularına atılmalıdır.</w:t>
      </w:r>
    </w:p>
    <w:p w:rsidR="00010B3C" w:rsidRPr="00933D8F" w:rsidRDefault="00010B3C" w:rsidP="00933D8F">
      <w:pPr>
        <w:pStyle w:val="ListeParagraf"/>
        <w:numPr>
          <w:ilvl w:val="0"/>
          <w:numId w:val="5"/>
        </w:numPr>
        <w:jc w:val="both"/>
        <w:rPr>
          <w:b/>
          <w:sz w:val="24"/>
          <w:szCs w:val="24"/>
          <w:u w:val="single"/>
        </w:rPr>
      </w:pPr>
      <w:r w:rsidRPr="00933D8F">
        <w:rPr>
          <w:rFonts w:cs="Calibri"/>
          <w:color w:val="262626"/>
          <w:sz w:val="24"/>
          <w:szCs w:val="24"/>
        </w:rPr>
        <w:t>Yer süzgeci ve sifonların susuz kalmaması sağlanmalıdır.</w:t>
      </w:r>
    </w:p>
    <w:p w:rsidR="00010B3C" w:rsidRPr="006B0D39" w:rsidRDefault="00010B3C" w:rsidP="00933D8F">
      <w:pPr>
        <w:pStyle w:val="ListeParagraf"/>
        <w:numPr>
          <w:ilvl w:val="0"/>
          <w:numId w:val="5"/>
        </w:numPr>
        <w:jc w:val="both"/>
        <w:rPr>
          <w:b/>
          <w:sz w:val="24"/>
          <w:szCs w:val="24"/>
          <w:u w:val="single"/>
        </w:rPr>
      </w:pPr>
      <w:r>
        <w:rPr>
          <w:rFonts w:cs="Calibri"/>
          <w:color w:val="262626"/>
          <w:sz w:val="24"/>
          <w:szCs w:val="24"/>
        </w:rPr>
        <w:t>Tuvaletlerde ve çay ocağında e</w:t>
      </w:r>
      <w:r w:rsidRPr="00933D8F">
        <w:rPr>
          <w:rFonts w:cs="Calibri"/>
          <w:color w:val="262626"/>
          <w:sz w:val="24"/>
          <w:szCs w:val="24"/>
        </w:rPr>
        <w:t>lle temas etmeden açılan çöp kutuları kullanılacaktır.</w:t>
      </w:r>
    </w:p>
    <w:p w:rsidR="00010B3C" w:rsidRPr="006B0D39" w:rsidRDefault="00010B3C" w:rsidP="00933D8F">
      <w:pPr>
        <w:pStyle w:val="ListeParagraf"/>
        <w:numPr>
          <w:ilvl w:val="0"/>
          <w:numId w:val="5"/>
        </w:numPr>
        <w:jc w:val="both"/>
        <w:rPr>
          <w:b/>
          <w:sz w:val="24"/>
          <w:szCs w:val="24"/>
          <w:u w:val="single"/>
        </w:rPr>
      </w:pPr>
      <w:r w:rsidRPr="00933D8F">
        <w:rPr>
          <w:rFonts w:cs="Calibri"/>
          <w:color w:val="262626"/>
          <w:sz w:val="24"/>
          <w:szCs w:val="24"/>
        </w:rPr>
        <w:t xml:space="preserve">Mümkün olduğunca, evrak takibi kaldırılacaktır. Ortak kalem kullanımı yasaklanacaktır. Doküman değişimi yapılması gerektiği durumlarda, her değişim sonrası eller dezenfekte edilecektir. </w:t>
      </w:r>
    </w:p>
    <w:p w:rsidR="00010B3C" w:rsidRPr="005E1DEF" w:rsidRDefault="00010B3C" w:rsidP="00933D8F">
      <w:pPr>
        <w:pStyle w:val="ListeParagraf"/>
        <w:numPr>
          <w:ilvl w:val="0"/>
          <w:numId w:val="5"/>
        </w:numPr>
        <w:jc w:val="both"/>
        <w:rPr>
          <w:b/>
          <w:sz w:val="24"/>
          <w:szCs w:val="24"/>
          <w:u w:val="single"/>
        </w:rPr>
      </w:pPr>
      <w:r w:rsidRPr="005E1DEF">
        <w:rPr>
          <w:rFonts w:cs="Calibri"/>
          <w:sz w:val="24"/>
          <w:szCs w:val="24"/>
        </w:rPr>
        <w:t>Kişisel hijyen için kullanılan dezenfektanlar 70 derece alkol içerecektir. Ortam temizliğinde %1 oranında seyreltilmiş çamaşır suyu kullanılacaktır.</w:t>
      </w:r>
    </w:p>
    <w:p w:rsidR="00010B3C" w:rsidRPr="00933D8F" w:rsidRDefault="00010B3C" w:rsidP="00933D8F">
      <w:pPr>
        <w:pStyle w:val="ListeParagraf"/>
        <w:numPr>
          <w:ilvl w:val="0"/>
          <w:numId w:val="5"/>
        </w:numPr>
        <w:jc w:val="both"/>
        <w:rPr>
          <w:b/>
          <w:sz w:val="24"/>
          <w:szCs w:val="24"/>
          <w:u w:val="single"/>
        </w:rPr>
      </w:pPr>
      <w:r w:rsidRPr="00933D8F">
        <w:rPr>
          <w:sz w:val="24"/>
          <w:szCs w:val="24"/>
        </w:rPr>
        <w:t>İşyerinde çalışılan kata ulaşım konusunda mümkün olduğunca merdivenler kullanılacak, çıkıp inerken hiçbir yüzeye dokunulmayacaktır. (Asansörü kullanmak gerektiğinde ise)</w:t>
      </w:r>
    </w:p>
    <w:p w:rsidR="00010B3C" w:rsidRPr="0085428F" w:rsidRDefault="00010B3C" w:rsidP="005D1B5E">
      <w:pPr>
        <w:pStyle w:val="ListeParagraf"/>
        <w:ind w:left="1068"/>
        <w:jc w:val="both"/>
        <w:rPr>
          <w:b/>
          <w:sz w:val="24"/>
          <w:szCs w:val="24"/>
          <w:u w:val="single"/>
        </w:rPr>
      </w:pPr>
    </w:p>
    <w:p w:rsidR="00010B3C" w:rsidRPr="005D1B5E" w:rsidRDefault="00010B3C" w:rsidP="0085428F">
      <w:pPr>
        <w:pStyle w:val="ListeParagraf"/>
        <w:numPr>
          <w:ilvl w:val="0"/>
          <w:numId w:val="10"/>
        </w:numPr>
        <w:jc w:val="both"/>
        <w:rPr>
          <w:sz w:val="28"/>
          <w:szCs w:val="28"/>
          <w:u w:val="single"/>
        </w:rPr>
      </w:pPr>
      <w:r w:rsidRPr="005D1B5E">
        <w:rPr>
          <w:b/>
          <w:sz w:val="28"/>
          <w:szCs w:val="28"/>
          <w:u w:val="single"/>
        </w:rPr>
        <w:t>ASANSÖRLER :</w:t>
      </w:r>
    </w:p>
    <w:p w:rsidR="00010B3C" w:rsidRPr="005D1B5E" w:rsidRDefault="00010B3C" w:rsidP="005D1B5E">
      <w:pPr>
        <w:pStyle w:val="ListeParagraf"/>
        <w:numPr>
          <w:ilvl w:val="0"/>
          <w:numId w:val="11"/>
        </w:numPr>
        <w:jc w:val="both"/>
        <w:rPr>
          <w:b/>
          <w:sz w:val="28"/>
          <w:szCs w:val="28"/>
          <w:u w:val="single"/>
        </w:rPr>
      </w:pPr>
      <w:r w:rsidRPr="005D1B5E">
        <w:rPr>
          <w:b/>
          <w:sz w:val="28"/>
          <w:szCs w:val="28"/>
        </w:rPr>
        <w:t> </w:t>
      </w:r>
      <w:r w:rsidRPr="005D1B5E">
        <w:rPr>
          <w:sz w:val="24"/>
          <w:szCs w:val="24"/>
        </w:rPr>
        <w:t>"Güvenli mesafe" yi 2 metre olarak düşündüğümüzde asansörlerin 1`den fazla kişinin binmesine uygun olmadığını bilmeliyiz. Bu nedenle asansöre sadece 1 kişi binmelidir. Birden fazla kişi binmek zorunda kalınırsa sırt-sırta durulmalıdır.</w:t>
      </w:r>
    </w:p>
    <w:p w:rsidR="00010B3C" w:rsidRPr="005D1B5E" w:rsidRDefault="00010B3C" w:rsidP="005D1B5E">
      <w:pPr>
        <w:pStyle w:val="ListeParagraf"/>
        <w:numPr>
          <w:ilvl w:val="0"/>
          <w:numId w:val="11"/>
        </w:numPr>
        <w:jc w:val="both"/>
        <w:rPr>
          <w:b/>
          <w:sz w:val="28"/>
          <w:szCs w:val="28"/>
          <w:u w:val="single"/>
        </w:rPr>
      </w:pPr>
      <w:r w:rsidRPr="005D1B5E">
        <w:rPr>
          <w:sz w:val="24"/>
          <w:szCs w:val="24"/>
        </w:rPr>
        <w:t xml:space="preserve"> Asansöre binmeden önce bir süre kabin kapılarının açık tutularak kabin içi havalandırılmalıdır.</w:t>
      </w:r>
    </w:p>
    <w:p w:rsidR="00010B3C" w:rsidRPr="005D1B5E" w:rsidRDefault="00010B3C" w:rsidP="005D1B5E">
      <w:pPr>
        <w:pStyle w:val="ListeParagraf"/>
        <w:numPr>
          <w:ilvl w:val="0"/>
          <w:numId w:val="11"/>
        </w:numPr>
        <w:jc w:val="both"/>
        <w:rPr>
          <w:b/>
          <w:sz w:val="28"/>
          <w:szCs w:val="28"/>
          <w:u w:val="single"/>
        </w:rPr>
      </w:pPr>
      <w:r w:rsidRPr="005D1B5E">
        <w:rPr>
          <w:sz w:val="24"/>
          <w:szCs w:val="24"/>
        </w:rPr>
        <w:t xml:space="preserve">Asansöre binerken koruyucu maske mutlaka takılmalıdır. </w:t>
      </w:r>
    </w:p>
    <w:p w:rsidR="00010B3C" w:rsidRPr="005D1B5E" w:rsidRDefault="00010B3C" w:rsidP="005D1B5E">
      <w:pPr>
        <w:pStyle w:val="ListeParagraf"/>
        <w:numPr>
          <w:ilvl w:val="0"/>
          <w:numId w:val="11"/>
        </w:numPr>
        <w:jc w:val="both"/>
        <w:rPr>
          <w:b/>
          <w:sz w:val="28"/>
          <w:szCs w:val="28"/>
          <w:u w:val="single"/>
        </w:rPr>
      </w:pPr>
      <w:r w:rsidRPr="005D1B5E">
        <w:rPr>
          <w:sz w:val="24"/>
          <w:szCs w:val="24"/>
        </w:rPr>
        <w:t>Asansör düğmelerine, kapı kollarına direkt temastan kaçınarak parmak yerine yüzeylere tek kullanımlık bir mendil yardımıyla dokunulmalı ve mendil kattaki çöpe atılmalıdır.</w:t>
      </w:r>
    </w:p>
    <w:p w:rsidR="00010B3C" w:rsidRPr="005D1B5E" w:rsidRDefault="00010B3C" w:rsidP="005D1B5E">
      <w:pPr>
        <w:pStyle w:val="ListeParagraf"/>
        <w:numPr>
          <w:ilvl w:val="0"/>
          <w:numId w:val="11"/>
        </w:numPr>
        <w:jc w:val="both"/>
        <w:rPr>
          <w:b/>
          <w:sz w:val="28"/>
          <w:szCs w:val="28"/>
          <w:u w:val="single"/>
        </w:rPr>
      </w:pPr>
      <w:r w:rsidRPr="005D1B5E">
        <w:rPr>
          <w:sz w:val="24"/>
          <w:szCs w:val="24"/>
        </w:rPr>
        <w:lastRenderedPageBreak/>
        <w:t>Kabin içinde yan duvarlara yaslanmaktan, küpeşte kısmına tutunmaktan kaçınılmalıdır.</w:t>
      </w:r>
    </w:p>
    <w:p w:rsidR="00010B3C" w:rsidRPr="005D1B5E" w:rsidRDefault="00010B3C" w:rsidP="005D1B5E">
      <w:pPr>
        <w:pStyle w:val="ListeParagraf"/>
        <w:numPr>
          <w:ilvl w:val="0"/>
          <w:numId w:val="11"/>
        </w:numPr>
        <w:jc w:val="both"/>
        <w:rPr>
          <w:b/>
          <w:sz w:val="28"/>
          <w:szCs w:val="28"/>
          <w:u w:val="single"/>
        </w:rPr>
      </w:pPr>
      <w:r w:rsidRPr="005D1B5E">
        <w:rPr>
          <w:sz w:val="24"/>
          <w:szCs w:val="24"/>
        </w:rPr>
        <w:t>Asansör dışına ve içine bilgilendirme talimatları asılmalıdır.</w:t>
      </w:r>
    </w:p>
    <w:p w:rsidR="00010B3C" w:rsidRPr="005D1B5E" w:rsidRDefault="00010B3C" w:rsidP="005D1B5E">
      <w:pPr>
        <w:pStyle w:val="ListeParagraf"/>
        <w:numPr>
          <w:ilvl w:val="0"/>
          <w:numId w:val="11"/>
        </w:numPr>
        <w:jc w:val="both"/>
        <w:rPr>
          <w:b/>
          <w:sz w:val="28"/>
          <w:szCs w:val="28"/>
          <w:u w:val="single"/>
        </w:rPr>
      </w:pPr>
      <w:r w:rsidRPr="005D1B5E">
        <w:rPr>
          <w:sz w:val="24"/>
          <w:szCs w:val="24"/>
        </w:rPr>
        <w:t>Kabin içi tutamak, buton ve temas yüzeyleri sürekli temizlenmeli, dezenfekte edilmeli,  ve eldivensiz bu yüzeylere dokunulmamalı.</w:t>
      </w:r>
    </w:p>
    <w:p w:rsidR="00010B3C" w:rsidRPr="005D1B5E" w:rsidRDefault="00010B3C" w:rsidP="005D1B5E">
      <w:pPr>
        <w:pStyle w:val="ListeParagraf"/>
        <w:numPr>
          <w:ilvl w:val="0"/>
          <w:numId w:val="11"/>
        </w:numPr>
        <w:jc w:val="both"/>
        <w:rPr>
          <w:b/>
          <w:sz w:val="28"/>
          <w:szCs w:val="28"/>
          <w:u w:val="single"/>
        </w:rPr>
      </w:pPr>
      <w:r w:rsidRPr="005D1B5E">
        <w:rPr>
          <w:sz w:val="24"/>
          <w:szCs w:val="24"/>
        </w:rPr>
        <w:t>Asansör fanı çalıştırılmamalıdır.</w:t>
      </w:r>
    </w:p>
    <w:p w:rsidR="00010B3C" w:rsidRPr="005D1B5E" w:rsidRDefault="00010B3C" w:rsidP="005D1B5E">
      <w:pPr>
        <w:pStyle w:val="ListeParagraf"/>
        <w:numPr>
          <w:ilvl w:val="0"/>
          <w:numId w:val="11"/>
        </w:numPr>
        <w:jc w:val="both"/>
        <w:rPr>
          <w:b/>
          <w:sz w:val="28"/>
          <w:szCs w:val="28"/>
          <w:u w:val="single"/>
        </w:rPr>
      </w:pPr>
      <w:r w:rsidRPr="005D1B5E">
        <w:rPr>
          <w:rFonts w:cs="Calibri"/>
          <w:sz w:val="24"/>
          <w:szCs w:val="24"/>
        </w:rPr>
        <w:t>Asansörlerin ortak temas yüzeyleri olan kapı kolları, düğmeler, tutma kolları, küpeşteler sabah saatlerinden mesai bitimine kadar 2 saat ara ile sabunlu su ile silinerek temizlenmeli. dezenfektan solüsyonlarla (alkol bazlı solüsyonlar) ilave temizlik yapılmalıdır.</w:t>
      </w:r>
    </w:p>
    <w:p w:rsidR="00010B3C" w:rsidRPr="005D1B5E" w:rsidRDefault="00010B3C" w:rsidP="005D1B5E">
      <w:pPr>
        <w:pStyle w:val="ListeParagraf"/>
        <w:ind w:left="1080"/>
        <w:jc w:val="both"/>
        <w:rPr>
          <w:b/>
          <w:sz w:val="28"/>
          <w:szCs w:val="28"/>
          <w:u w:val="single"/>
        </w:rPr>
      </w:pPr>
    </w:p>
    <w:p w:rsidR="00010B3C" w:rsidRPr="00EB2A32" w:rsidRDefault="00010B3C" w:rsidP="005D1B5E">
      <w:pPr>
        <w:pStyle w:val="ListeParagraf"/>
        <w:numPr>
          <w:ilvl w:val="0"/>
          <w:numId w:val="10"/>
        </w:numPr>
        <w:jc w:val="both"/>
        <w:rPr>
          <w:b/>
          <w:sz w:val="28"/>
          <w:szCs w:val="28"/>
          <w:u w:val="single"/>
        </w:rPr>
      </w:pPr>
      <w:r w:rsidRPr="00EB2A32">
        <w:rPr>
          <w:rFonts w:cs="Calibri"/>
          <w:b/>
          <w:sz w:val="28"/>
          <w:szCs w:val="28"/>
          <w:u w:val="single"/>
        </w:rPr>
        <w:t xml:space="preserve"> </w:t>
      </w:r>
      <w:r w:rsidRPr="00EB2A32">
        <w:rPr>
          <w:b/>
          <w:sz w:val="28"/>
          <w:szCs w:val="28"/>
          <w:u w:val="single"/>
        </w:rPr>
        <w:t>YÜZ YÜZE EĞİTİM</w:t>
      </w:r>
      <w:r>
        <w:rPr>
          <w:b/>
          <w:sz w:val="28"/>
          <w:szCs w:val="28"/>
          <w:u w:val="single"/>
        </w:rPr>
        <w:t>LER</w:t>
      </w:r>
      <w:r w:rsidRPr="00EB2A32">
        <w:rPr>
          <w:b/>
          <w:sz w:val="28"/>
          <w:szCs w:val="28"/>
          <w:u w:val="single"/>
        </w:rPr>
        <w:t xml:space="preserve"> : </w:t>
      </w:r>
    </w:p>
    <w:p w:rsidR="00010B3C" w:rsidRPr="00EB2A32" w:rsidRDefault="00010B3C" w:rsidP="005D1B5E">
      <w:pPr>
        <w:pStyle w:val="ListeParagraf"/>
        <w:numPr>
          <w:ilvl w:val="0"/>
          <w:numId w:val="12"/>
        </w:numPr>
        <w:jc w:val="both"/>
        <w:rPr>
          <w:b/>
          <w:sz w:val="24"/>
          <w:szCs w:val="24"/>
          <w:u w:val="single"/>
        </w:rPr>
      </w:pPr>
      <w:r w:rsidRPr="00EB2A32">
        <w:rPr>
          <w:rFonts w:cs="Calibri"/>
          <w:sz w:val="24"/>
          <w:szCs w:val="24"/>
        </w:rPr>
        <w:t>Eğitim başvurularının İnternet üzerinden ya da telefon ile alınmasına ilişkin düzenlemeler yapılacak, ilgili taraflara duyurulması sağlanacaktır.</w:t>
      </w:r>
    </w:p>
    <w:p w:rsidR="00010B3C" w:rsidRPr="00EB2A32" w:rsidRDefault="00010B3C" w:rsidP="005D1B5E">
      <w:pPr>
        <w:pStyle w:val="ListeParagraf"/>
        <w:numPr>
          <w:ilvl w:val="0"/>
          <w:numId w:val="12"/>
        </w:numPr>
        <w:jc w:val="both"/>
        <w:rPr>
          <w:b/>
          <w:sz w:val="24"/>
          <w:szCs w:val="24"/>
          <w:u w:val="single"/>
        </w:rPr>
      </w:pPr>
      <w:bookmarkStart w:id="2" w:name="_Hlk40855553"/>
      <w:r w:rsidRPr="00EB2A32">
        <w:rPr>
          <w:rFonts w:cs="Calibri"/>
          <w:sz w:val="24"/>
          <w:szCs w:val="24"/>
        </w:rPr>
        <w:t xml:space="preserve">Yüz yüze eğitim başvurularında, eğitime katılacakların </w:t>
      </w:r>
      <w:bookmarkEnd w:id="2"/>
      <w:r w:rsidRPr="00EB2A32">
        <w:rPr>
          <w:rFonts w:cs="Calibri"/>
          <w:sz w:val="24"/>
          <w:szCs w:val="24"/>
        </w:rPr>
        <w:t xml:space="preserve">eğitimin başladığı ve sürdüğü günlerde, ya da eğitim sonraki 14 gün içerisinde COVİD-19 belirtisi görüldüğünde kendisine iletişim bilgileri verilmiş olan Oda Sorumlusuna bilgi vereceği, eğitim  yapıldığı günlerde kendilerine anlatılmış olan kurallara uyacağına kendisine verilmiş olan maskeyi hiçbir zaman çıkartmayacağına dair yazılı beyan alınacaktır. </w:t>
      </w:r>
    </w:p>
    <w:p w:rsidR="00010B3C" w:rsidRPr="00EB2A32" w:rsidRDefault="00010B3C" w:rsidP="005D1B5E">
      <w:pPr>
        <w:pStyle w:val="ListeParagraf"/>
        <w:numPr>
          <w:ilvl w:val="0"/>
          <w:numId w:val="12"/>
        </w:numPr>
        <w:jc w:val="both"/>
        <w:rPr>
          <w:b/>
          <w:sz w:val="24"/>
          <w:szCs w:val="24"/>
          <w:u w:val="single"/>
        </w:rPr>
      </w:pPr>
      <w:r w:rsidRPr="00EB2A32">
        <w:rPr>
          <w:rFonts w:cs="Calibri"/>
          <w:sz w:val="24"/>
          <w:szCs w:val="24"/>
        </w:rPr>
        <w:t xml:space="preserve">Yüz yüze eğitim başvurularında eğitime katılacakların kronik hastalığı olmadığına dair yazılı beyan alınacaktır. </w:t>
      </w:r>
    </w:p>
    <w:p w:rsidR="00010B3C" w:rsidRPr="0018631C" w:rsidRDefault="00010B3C" w:rsidP="005D1B5E">
      <w:pPr>
        <w:pStyle w:val="ListeParagraf"/>
        <w:numPr>
          <w:ilvl w:val="0"/>
          <w:numId w:val="12"/>
        </w:numPr>
        <w:jc w:val="both"/>
        <w:rPr>
          <w:b/>
          <w:sz w:val="24"/>
          <w:szCs w:val="24"/>
          <w:u w:val="single"/>
        </w:rPr>
      </w:pPr>
      <w:r w:rsidRPr="00EB2A32">
        <w:rPr>
          <w:rFonts w:cs="Calibri"/>
          <w:color w:val="4A442A"/>
          <w:sz w:val="24"/>
          <w:szCs w:val="24"/>
        </w:rPr>
        <w:t>Eğitim başlamadan önce yapılan bildirimlerde muhakkak eğitim alanına girişte yapılan ateş ölçümünde yüksek ateşi olmamasına rağmen kendisini iyi hissetmeyen ve bilhassa gribal enfeksiyonu, öksürük ve boğaz ağrısı gibi belirtileri olan kişilerin eğitime girmemeleri/çıkmaları gerektiği belirtilecektir.</w:t>
      </w:r>
    </w:p>
    <w:p w:rsidR="00010B3C" w:rsidRPr="0018631C" w:rsidRDefault="00010B3C" w:rsidP="0018631C">
      <w:pPr>
        <w:pStyle w:val="ListeParagraf"/>
        <w:numPr>
          <w:ilvl w:val="0"/>
          <w:numId w:val="12"/>
        </w:numPr>
        <w:jc w:val="both"/>
        <w:rPr>
          <w:sz w:val="24"/>
          <w:szCs w:val="24"/>
        </w:rPr>
      </w:pPr>
      <w:r w:rsidRPr="0018631C">
        <w:rPr>
          <w:sz w:val="24"/>
          <w:szCs w:val="24"/>
        </w:rPr>
        <w:t>Eğitime katılanların ateşi ölçüldükten sonra, eğitime katılanlar Eğitim cetvelini dolduracaklardır.(</w:t>
      </w:r>
      <w:r>
        <w:rPr>
          <w:sz w:val="24"/>
          <w:szCs w:val="24"/>
        </w:rPr>
        <w:t>çizelge</w:t>
      </w:r>
      <w:r w:rsidRPr="0018631C">
        <w:rPr>
          <w:sz w:val="24"/>
          <w:szCs w:val="24"/>
        </w:rPr>
        <w:t>-3 cetveli )</w:t>
      </w:r>
    </w:p>
    <w:p w:rsidR="00010B3C" w:rsidRPr="00EB2A32" w:rsidRDefault="00010B3C" w:rsidP="005D1B5E">
      <w:pPr>
        <w:pStyle w:val="ListeParagraf"/>
        <w:numPr>
          <w:ilvl w:val="0"/>
          <w:numId w:val="12"/>
        </w:numPr>
        <w:jc w:val="both"/>
        <w:rPr>
          <w:b/>
          <w:sz w:val="24"/>
          <w:szCs w:val="24"/>
          <w:u w:val="single"/>
        </w:rPr>
      </w:pPr>
      <w:r w:rsidRPr="00EB2A32">
        <w:rPr>
          <w:rFonts w:cs="Calibri"/>
          <w:color w:val="4A442A"/>
          <w:sz w:val="24"/>
          <w:szCs w:val="24"/>
        </w:rPr>
        <w:t xml:space="preserve"> Eğitici mümkün olduğunca eğitim yerinin bulunduğu ilde yaşayanlar arasından seçilmelidir.</w:t>
      </w:r>
    </w:p>
    <w:p w:rsidR="00010B3C" w:rsidRPr="00EB2A32" w:rsidRDefault="00010B3C" w:rsidP="005D1B5E">
      <w:pPr>
        <w:pStyle w:val="ListeParagraf"/>
        <w:numPr>
          <w:ilvl w:val="0"/>
          <w:numId w:val="12"/>
        </w:numPr>
        <w:jc w:val="both"/>
        <w:rPr>
          <w:b/>
          <w:sz w:val="24"/>
          <w:szCs w:val="24"/>
          <w:u w:val="single"/>
        </w:rPr>
      </w:pPr>
      <w:r w:rsidRPr="00EB2A32">
        <w:rPr>
          <w:rFonts w:cs="Calibri"/>
          <w:color w:val="4A442A"/>
          <w:sz w:val="24"/>
          <w:szCs w:val="24"/>
        </w:rPr>
        <w:t>Tüm derslikler yerleri oturma düzeninde katılımcılar arasında en az 2 metre mesafe olacak şekilde düzenlenecek, derslik kapasitesi üzerinde katılımcı kayıt edilmeyecektir.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COVİD 19 a ilişkin işyerinde alınmış önlemler, uyulması gereken kurallar, konusunda eğitime katılanlar eğitim öncesi bilgilendirilecektir.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 xml:space="preserve"> Tek kullanımlık cerrahi maskeler odamız tarafından sağlanacaktır. </w:t>
      </w:r>
      <w:r w:rsidRPr="003438B1">
        <w:rPr>
          <w:rFonts w:cs="Calibri"/>
          <w:sz w:val="24"/>
          <w:szCs w:val="24"/>
        </w:rPr>
        <w:t>Uygulamalı eğitimler</w:t>
      </w:r>
      <w:r>
        <w:rPr>
          <w:rFonts w:cs="Calibri"/>
          <w:color w:val="404040"/>
          <w:sz w:val="24"/>
          <w:szCs w:val="24"/>
        </w:rPr>
        <w:t xml:space="preserve"> </w:t>
      </w:r>
      <w:r w:rsidRPr="00EB2A32">
        <w:rPr>
          <w:rFonts w:cs="Calibri"/>
          <w:color w:val="404040"/>
          <w:sz w:val="24"/>
          <w:szCs w:val="24"/>
        </w:rPr>
        <w:t>için Ek KKD kullanımı gerekiyorsa onlar da oda tarafından sağlanacaktır.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Dersliklerde oturma yerleri arası mesafe en az 2 metre olacak şekilde ayarlanacak, eğitim öncesi katılımcıların oturacakları yerler belirlenecek, sıra ve sandalyeye katılımcının adı soyadı iliştirilecek, sırada yeteri kadar tek kullanımlık havlu ve alkol bazlı antiseptik malzeme bulundurulacaktır.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Ders notları verilmesi gerekiyorsa çoğaltılması gereken notlar, eğitimden en az 72 saat önce çoğaltılacak, uygun bir kap içerisine konulacak, not ve kap üzerine katılımcının ismi yazılı olarak, dezenfekte edilip oturacağı sıraya konulacaktır. Kalem, silgi vb.  malzemelerde aynı şekilde eğitim öncesinde dezenfekte ederek ayrı ayrı paketlenmiş olarak sıraya konulacaktır.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lastRenderedPageBreak/>
        <w:t>Katılım çizelgesi/imza listesi ya da imzalanması gereken başka dokuman varsa her katılımcı için ayrı, ayrı düzenlenecektir.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Eğitim yapılan yerler her sabah dezenfekte edilecektir.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Derslik yerleri pencereli olacak, sürekli doğal havalandırma yapılacak, egzoz miktarı daha önceki kullanımlara göre artırılmış olacak, kapının da sürekli açık olması sağlanacaktır.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Eğitimlerde, katılımcıların tahta kalemi vb. Kullanması gerekiyorsa her katılımcı için ayrı ayrı sağlanacak, üzerine katılımcının ismi iliştirilecektir.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Hiçbir şekilde ders için belirtilmiş olan sürenin üzerinde ders yapılmayacak, 40 dakika eğitim, 20 dakika ara verilecektir. Aralarda derslik hiç kimsenin kalması ve dersliğin havalandırılması sağlanacaktır.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Ders aralarında</w:t>
      </w:r>
      <w:r>
        <w:rPr>
          <w:rFonts w:cs="Calibri"/>
          <w:color w:val="404040"/>
          <w:sz w:val="24"/>
          <w:szCs w:val="24"/>
        </w:rPr>
        <w:t xml:space="preserve"> </w:t>
      </w:r>
      <w:r w:rsidRPr="00EB2A32">
        <w:rPr>
          <w:rFonts w:cs="Calibri"/>
          <w:color w:val="404040"/>
          <w:sz w:val="24"/>
          <w:szCs w:val="24"/>
        </w:rPr>
        <w:t>katılımcıların güvenli mesafe kurallarına uygun davranmaları bir arada bulunmamaları sağlanacak, maskelerini de bina çıkış katındaki kutuya atmaları sağlanacaktır.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Eğer, eğitime katılacaklara odamız tarafından öğle yemeği verilecekse, yemekler tek kişilik kumanya şeklinde sağlanacaktır. Sıra ve masa düzeni sosyal mesafe ve hijyen kuralları göz önünde bulundurularak ayarlanacak, Bardak, kaşık, çatal, baharat gibi malzemeler tek kullanımlık olacaktır.</w:t>
      </w:r>
    </w:p>
    <w:p w:rsidR="00010B3C" w:rsidRPr="00EB2A32" w:rsidRDefault="00010B3C" w:rsidP="005D1B5E">
      <w:pPr>
        <w:pStyle w:val="ListeParagraf"/>
        <w:numPr>
          <w:ilvl w:val="0"/>
          <w:numId w:val="12"/>
        </w:numPr>
        <w:jc w:val="both"/>
        <w:rPr>
          <w:b/>
          <w:sz w:val="24"/>
          <w:szCs w:val="24"/>
          <w:u w:val="single"/>
        </w:rPr>
      </w:pPr>
      <w:r w:rsidRPr="00EB2A32">
        <w:rPr>
          <w:rFonts w:cs="Calibri"/>
          <w:color w:val="404040"/>
          <w:sz w:val="24"/>
          <w:szCs w:val="24"/>
        </w:rPr>
        <w:t xml:space="preserve"> Sınav evraklarının konulması için kullanılan</w:t>
      </w:r>
      <w:r>
        <w:rPr>
          <w:rFonts w:cs="Calibri"/>
          <w:color w:val="404040"/>
          <w:sz w:val="24"/>
          <w:szCs w:val="24"/>
        </w:rPr>
        <w:t xml:space="preserve"> zarflar</w:t>
      </w:r>
      <w:r w:rsidRPr="00EB2A32">
        <w:rPr>
          <w:rFonts w:cs="Calibri"/>
          <w:color w:val="404040"/>
          <w:sz w:val="24"/>
          <w:szCs w:val="24"/>
        </w:rPr>
        <w:t xml:space="preserve"> silinebilir malzemeden üretilmiş olacak ve her kişinin zarfa temas etmeden önce dezenfekte etmesi sağlanacaktır.</w:t>
      </w:r>
    </w:p>
    <w:p w:rsidR="00010B3C" w:rsidRPr="00DB496F" w:rsidRDefault="00010B3C" w:rsidP="005D1B5E">
      <w:pPr>
        <w:pStyle w:val="ListeParagraf"/>
        <w:numPr>
          <w:ilvl w:val="0"/>
          <w:numId w:val="12"/>
        </w:numPr>
        <w:jc w:val="both"/>
        <w:rPr>
          <w:b/>
          <w:sz w:val="24"/>
          <w:szCs w:val="24"/>
          <w:u w:val="single"/>
        </w:rPr>
      </w:pPr>
      <w:r w:rsidRPr="00EB2A32">
        <w:rPr>
          <w:rFonts w:cs="Calibri"/>
          <w:color w:val="404040"/>
          <w:sz w:val="24"/>
          <w:szCs w:val="24"/>
        </w:rPr>
        <w:t>Eğitime katılacakların iletişim bilgileri (adres, tel, e-posta) alınacak, her eğitim için ayrı, ayrı saklanacaktır.</w:t>
      </w:r>
    </w:p>
    <w:p w:rsidR="00010B3C" w:rsidRPr="00EB2A32" w:rsidRDefault="00010B3C" w:rsidP="00DB496F">
      <w:pPr>
        <w:pStyle w:val="ListeParagraf"/>
        <w:ind w:left="1080"/>
        <w:jc w:val="both"/>
        <w:rPr>
          <w:b/>
          <w:sz w:val="24"/>
          <w:szCs w:val="24"/>
          <w:u w:val="single"/>
        </w:rPr>
      </w:pPr>
    </w:p>
    <w:p w:rsidR="00010B3C" w:rsidRPr="0018631C" w:rsidRDefault="00010B3C" w:rsidP="00DB496F">
      <w:pPr>
        <w:pStyle w:val="ListeParagraf"/>
        <w:numPr>
          <w:ilvl w:val="0"/>
          <w:numId w:val="10"/>
        </w:numPr>
        <w:jc w:val="both"/>
        <w:rPr>
          <w:b/>
          <w:sz w:val="24"/>
          <w:szCs w:val="24"/>
          <w:u w:val="single"/>
        </w:rPr>
      </w:pPr>
      <w:r w:rsidRPr="0018631C">
        <w:rPr>
          <w:b/>
          <w:bCs/>
          <w:sz w:val="24"/>
          <w:szCs w:val="24"/>
          <w:u w:val="single"/>
        </w:rPr>
        <w:t>SEMPTOM-HASTALIK YAŞANMASI DURUMUNDA YAPILACAKLAR :</w:t>
      </w:r>
    </w:p>
    <w:p w:rsidR="00010B3C" w:rsidRPr="0018631C" w:rsidRDefault="00010B3C" w:rsidP="00DB496F">
      <w:pPr>
        <w:pStyle w:val="ListeParagraf"/>
        <w:numPr>
          <w:ilvl w:val="0"/>
          <w:numId w:val="16"/>
        </w:numPr>
        <w:jc w:val="both"/>
        <w:rPr>
          <w:b/>
          <w:sz w:val="24"/>
          <w:szCs w:val="24"/>
          <w:u w:val="single"/>
        </w:rPr>
      </w:pPr>
      <w:r w:rsidRPr="0018631C">
        <w:rPr>
          <w:sz w:val="24"/>
          <w:szCs w:val="24"/>
          <w:u w:val="single"/>
        </w:rPr>
        <w:t xml:space="preserve"> </w:t>
      </w:r>
      <w:r w:rsidRPr="0018631C">
        <w:rPr>
          <w:sz w:val="24"/>
          <w:szCs w:val="24"/>
        </w:rPr>
        <w:t>Düşürülemeyen yüksek ateş, öksürük, nefes darlığı, boğaz ağrısı, göğüs ve sırt ağrıları belirtilerine sahip çalışanın test yaptırması ve sonuç belli olana kadar geçen sürede veya hasta olduğu tespit edilen veya korona virüs şüphesi bulunan riskli kişilerle temasta bulunan çalışanların ofis sorumlusunu bilgilendirmeli ve evde kendisini karantinaya almalıdır.</w:t>
      </w:r>
    </w:p>
    <w:p w:rsidR="00010B3C" w:rsidRPr="0018631C" w:rsidRDefault="00010B3C" w:rsidP="00DB496F">
      <w:pPr>
        <w:pStyle w:val="ListeParagraf"/>
        <w:numPr>
          <w:ilvl w:val="0"/>
          <w:numId w:val="16"/>
        </w:numPr>
        <w:jc w:val="both"/>
        <w:rPr>
          <w:b/>
          <w:sz w:val="24"/>
          <w:szCs w:val="24"/>
          <w:u w:val="single"/>
        </w:rPr>
      </w:pPr>
      <w:r w:rsidRPr="0018631C">
        <w:rPr>
          <w:sz w:val="24"/>
          <w:szCs w:val="24"/>
        </w:rPr>
        <w:t>Çalışma saatleri içerisinde hastalık belirtileri (yüksek ateş, öksürük, nefes darlığı, boğaz ağrısı) olması halinde çalışan maske, siperlik ve eldiven takılarak,  ALO184 ve/veya 112 ACIL yardım hatları aranarak en yakın hastaneye sevki sağlanmalıdır.</w:t>
      </w:r>
    </w:p>
    <w:p w:rsidR="00010B3C" w:rsidRPr="0018631C" w:rsidRDefault="00010B3C" w:rsidP="00DB496F">
      <w:pPr>
        <w:pStyle w:val="ListeParagraf"/>
        <w:numPr>
          <w:ilvl w:val="0"/>
          <w:numId w:val="16"/>
        </w:numPr>
        <w:jc w:val="both"/>
        <w:rPr>
          <w:b/>
          <w:sz w:val="24"/>
          <w:szCs w:val="24"/>
          <w:u w:val="single"/>
        </w:rPr>
      </w:pPr>
      <w:r w:rsidRPr="0018631C">
        <w:rPr>
          <w:sz w:val="24"/>
          <w:szCs w:val="24"/>
        </w:rPr>
        <w:t>Kişinin hastalık durumu ile ilgili süreç takip edilerek, pozitif çıkması halinde iş sürekliliği ve iş sağlığı açısından operasyonel çalışma durumu, izolasyon ve farklı hijyen gerekliliklerine ilişkin COVID-19 ekibi tarafından karar verilir.</w:t>
      </w:r>
    </w:p>
    <w:p w:rsidR="00010B3C" w:rsidRPr="0018631C" w:rsidRDefault="00010B3C" w:rsidP="00DB496F">
      <w:pPr>
        <w:pStyle w:val="ListeParagraf"/>
        <w:numPr>
          <w:ilvl w:val="0"/>
          <w:numId w:val="16"/>
        </w:numPr>
        <w:jc w:val="both"/>
        <w:rPr>
          <w:b/>
          <w:sz w:val="24"/>
          <w:szCs w:val="24"/>
          <w:u w:val="single"/>
        </w:rPr>
      </w:pPr>
      <w:r w:rsidRPr="0018631C">
        <w:rPr>
          <w:sz w:val="24"/>
          <w:szCs w:val="24"/>
        </w:rPr>
        <w:t>Ailesinde veya temas ettiği yakın çevresinde pozitif vaka tespit edilen çalışanlar oda yönetimine bilgi vermekle sorumludur. Bu durumda kişi kendisini evinde 14 gün karantinaya almalıdır.</w:t>
      </w:r>
    </w:p>
    <w:p w:rsidR="00010B3C" w:rsidRPr="0018631C" w:rsidRDefault="00010B3C" w:rsidP="00DB496F">
      <w:pPr>
        <w:pStyle w:val="ListeParagraf"/>
        <w:numPr>
          <w:ilvl w:val="0"/>
          <w:numId w:val="16"/>
        </w:numPr>
        <w:jc w:val="both"/>
        <w:rPr>
          <w:b/>
          <w:sz w:val="24"/>
          <w:szCs w:val="24"/>
          <w:u w:val="single"/>
        </w:rPr>
      </w:pPr>
      <w:r w:rsidRPr="0018631C">
        <w:rPr>
          <w:sz w:val="24"/>
          <w:szCs w:val="24"/>
        </w:rPr>
        <w:t>Hastalık şüphesi ile test yaptıran çalışanların test sonucunu pozitif çıkması halinde aynı ofiste yer alan kişileri 14 gün boyunca ateş ve/veya solunum semptomları (öksürük boğaz ağrısı) takip edilir. Semptomlar görülmesi halinde ilgili sağlık kurumuna başvurması önerilir.</w:t>
      </w:r>
    </w:p>
    <w:p w:rsidR="00010B3C" w:rsidRDefault="00010B3C" w:rsidP="0018631C">
      <w:pPr>
        <w:pStyle w:val="ListeParagraf"/>
        <w:jc w:val="both"/>
        <w:rPr>
          <w:b/>
          <w:sz w:val="24"/>
          <w:szCs w:val="24"/>
          <w:u w:val="single"/>
        </w:rPr>
      </w:pPr>
    </w:p>
    <w:p w:rsidR="00010B3C" w:rsidRDefault="00010B3C" w:rsidP="0018631C">
      <w:pPr>
        <w:pStyle w:val="ListeParagraf"/>
        <w:jc w:val="both"/>
        <w:rPr>
          <w:b/>
          <w:sz w:val="24"/>
          <w:szCs w:val="24"/>
          <w:u w:val="single"/>
        </w:rPr>
      </w:pPr>
    </w:p>
    <w:p w:rsidR="00010B3C" w:rsidRDefault="00010B3C" w:rsidP="0018631C">
      <w:pPr>
        <w:pStyle w:val="ListeParagraf"/>
        <w:jc w:val="both"/>
        <w:rPr>
          <w:b/>
          <w:sz w:val="24"/>
          <w:szCs w:val="24"/>
          <w:u w:val="single"/>
        </w:rPr>
      </w:pPr>
    </w:p>
    <w:p w:rsidR="00010B3C" w:rsidRPr="0018631C" w:rsidRDefault="00010B3C" w:rsidP="0018631C">
      <w:pPr>
        <w:pStyle w:val="ListeParagraf"/>
        <w:jc w:val="both"/>
        <w:rPr>
          <w:b/>
          <w:sz w:val="24"/>
          <w:szCs w:val="24"/>
          <w:u w:val="single"/>
        </w:rPr>
      </w:pPr>
      <w:r w:rsidRPr="0018631C">
        <w:rPr>
          <w:b/>
          <w:sz w:val="24"/>
          <w:szCs w:val="24"/>
          <w:u w:val="single"/>
        </w:rPr>
        <w:t>F-PANDEMİ DOSYASI :</w:t>
      </w:r>
    </w:p>
    <w:p w:rsidR="00010B3C" w:rsidRPr="0018631C" w:rsidRDefault="00010B3C" w:rsidP="0018631C">
      <w:pPr>
        <w:pStyle w:val="ListeParagraf"/>
        <w:jc w:val="both"/>
        <w:rPr>
          <w:sz w:val="24"/>
          <w:szCs w:val="24"/>
        </w:rPr>
      </w:pPr>
      <w:r w:rsidRPr="0018631C">
        <w:rPr>
          <w:sz w:val="24"/>
          <w:szCs w:val="24"/>
        </w:rPr>
        <w:t>Bütün bu işlemler için bir “</w:t>
      </w:r>
      <w:r w:rsidRPr="0018631C">
        <w:rPr>
          <w:sz w:val="24"/>
          <w:szCs w:val="24"/>
          <w:u w:val="single"/>
        </w:rPr>
        <w:t>Pandemi Dosyası</w:t>
      </w:r>
      <w:r w:rsidRPr="0018631C">
        <w:rPr>
          <w:sz w:val="24"/>
          <w:szCs w:val="24"/>
        </w:rPr>
        <w:t>” oluşturulacaktır. Genelgeler, yazışmalar,</w:t>
      </w:r>
      <w:r>
        <w:rPr>
          <w:sz w:val="24"/>
          <w:szCs w:val="24"/>
        </w:rPr>
        <w:t xml:space="preserve"> cetveller</w:t>
      </w:r>
      <w:r w:rsidRPr="0018631C">
        <w:rPr>
          <w:sz w:val="24"/>
          <w:szCs w:val="24"/>
        </w:rPr>
        <w:t xml:space="preserve"> ve her türlü belge bu dosyada muhafaza edilecektir.</w:t>
      </w:r>
    </w:p>
    <w:p w:rsidR="00010B3C" w:rsidRPr="00C07AA1" w:rsidRDefault="00010B3C" w:rsidP="0018631C">
      <w:pPr>
        <w:pStyle w:val="ListeParagraf"/>
        <w:ind w:left="0"/>
        <w:jc w:val="both"/>
        <w:rPr>
          <w:b/>
          <w:color w:val="00B050"/>
          <w:sz w:val="28"/>
          <w:szCs w:val="28"/>
          <w:u w:val="single"/>
        </w:rPr>
      </w:pPr>
    </w:p>
    <w:p w:rsidR="00010B3C" w:rsidRPr="0018631C" w:rsidRDefault="00010B3C" w:rsidP="00C07AA1">
      <w:pPr>
        <w:jc w:val="both"/>
        <w:rPr>
          <w:b/>
          <w:sz w:val="28"/>
          <w:szCs w:val="28"/>
          <w:u w:val="single"/>
        </w:rPr>
      </w:pPr>
      <w:r w:rsidRPr="0018631C">
        <w:rPr>
          <w:b/>
          <w:sz w:val="28"/>
          <w:szCs w:val="28"/>
          <w:u w:val="single"/>
        </w:rPr>
        <w:t>Not :</w:t>
      </w:r>
      <w:r w:rsidRPr="0018631C">
        <w:rPr>
          <w:b/>
          <w:sz w:val="28"/>
          <w:szCs w:val="28"/>
        </w:rPr>
        <w:t xml:space="preserve">  </w:t>
      </w:r>
      <w:r w:rsidRPr="0018631C">
        <w:t>Ekteki linkte yer alan afişlerin bastırılarak ofislerde görünen yerlere asılması yararlı olacaktır</w:t>
      </w:r>
    </w:p>
    <w:p w:rsidR="00010B3C" w:rsidRDefault="009D5A17" w:rsidP="00DB496F">
      <w:pPr>
        <w:pStyle w:val="ListeParagraf"/>
        <w:spacing w:after="120"/>
        <w:ind w:left="284" w:hanging="284"/>
      </w:pPr>
      <w:hyperlink r:id="rId8" w:history="1">
        <w:r w:rsidR="00010B3C" w:rsidRPr="007E17C0">
          <w:rPr>
            <w:rStyle w:val="Kpr"/>
          </w:rPr>
          <w:t>https://covid19bilgi.saglik.gov.tr/tr/afis</w:t>
        </w:r>
      </w:hyperlink>
    </w:p>
    <w:p w:rsidR="00010B3C" w:rsidRDefault="00010B3C" w:rsidP="00DB496F">
      <w:pPr>
        <w:pStyle w:val="ListeParagraf"/>
        <w:spacing w:after="120"/>
        <w:ind w:left="284" w:hanging="284"/>
      </w:pPr>
    </w:p>
    <w:p w:rsidR="00010B3C" w:rsidRDefault="00010B3C" w:rsidP="00C83BDA">
      <w:pPr>
        <w:pStyle w:val="AralkYok"/>
        <w:jc w:val="center"/>
        <w:rPr>
          <w:sz w:val="28"/>
          <w:szCs w:val="28"/>
        </w:rPr>
      </w:pPr>
    </w:p>
    <w:p w:rsidR="00010B3C" w:rsidRPr="00C83BDA" w:rsidRDefault="00010B3C" w:rsidP="00C83BDA">
      <w:pPr>
        <w:pStyle w:val="AralkYok"/>
        <w:jc w:val="center"/>
        <w:rPr>
          <w:sz w:val="28"/>
          <w:szCs w:val="28"/>
        </w:rPr>
      </w:pPr>
      <w:r w:rsidRPr="00C83BDA">
        <w:rPr>
          <w:sz w:val="28"/>
          <w:szCs w:val="28"/>
        </w:rPr>
        <w:t>Bilgilerinizi ve gereğini önemle rica ederiz…</w:t>
      </w:r>
      <w:r>
        <w:rPr>
          <w:sz w:val="28"/>
          <w:szCs w:val="28"/>
        </w:rPr>
        <w:t xml:space="preserve"> 13/06/2020</w:t>
      </w:r>
    </w:p>
    <w:p w:rsidR="00010B3C" w:rsidRDefault="00010B3C" w:rsidP="00C83BDA">
      <w:pPr>
        <w:pStyle w:val="AralkYok"/>
        <w:jc w:val="center"/>
        <w:rPr>
          <w:sz w:val="28"/>
          <w:szCs w:val="28"/>
        </w:rPr>
      </w:pPr>
    </w:p>
    <w:p w:rsidR="00010B3C" w:rsidRPr="00C83BDA" w:rsidRDefault="00010B3C" w:rsidP="00C83BDA">
      <w:pPr>
        <w:pStyle w:val="AralkYok"/>
        <w:jc w:val="center"/>
        <w:rPr>
          <w:sz w:val="28"/>
          <w:szCs w:val="28"/>
        </w:rPr>
      </w:pPr>
      <w:r w:rsidRPr="00C83BDA">
        <w:rPr>
          <w:sz w:val="28"/>
          <w:szCs w:val="28"/>
        </w:rPr>
        <w:t>TMMOB – ELEKTRİK MÜHENDİSLERİ ODASI</w:t>
      </w:r>
    </w:p>
    <w:p w:rsidR="00010B3C" w:rsidRPr="00C83BDA" w:rsidRDefault="00010B3C" w:rsidP="00C83BDA">
      <w:pPr>
        <w:pStyle w:val="AralkYok"/>
        <w:jc w:val="center"/>
        <w:rPr>
          <w:sz w:val="28"/>
          <w:szCs w:val="28"/>
        </w:rPr>
      </w:pPr>
      <w:r w:rsidRPr="00C83BDA">
        <w:rPr>
          <w:sz w:val="28"/>
          <w:szCs w:val="28"/>
        </w:rPr>
        <w:t>YÖNETİM KURULU</w:t>
      </w:r>
    </w:p>
    <w:p w:rsidR="00010B3C" w:rsidRDefault="00010B3C" w:rsidP="000D1341">
      <w:pPr>
        <w:pStyle w:val="ListeParagraf"/>
        <w:ind w:left="1080"/>
        <w:jc w:val="both"/>
        <w:rPr>
          <w:sz w:val="24"/>
          <w:szCs w:val="24"/>
        </w:rPr>
      </w:pPr>
    </w:p>
    <w:p w:rsidR="00010B3C" w:rsidRDefault="00010B3C" w:rsidP="009E6EB0">
      <w:pPr>
        <w:pStyle w:val="AralkYok"/>
        <w:rPr>
          <w:b/>
          <w:sz w:val="28"/>
          <w:szCs w:val="28"/>
          <w:u w:val="single"/>
        </w:rPr>
      </w:pPr>
    </w:p>
    <w:p w:rsidR="00010B3C" w:rsidRDefault="00010B3C" w:rsidP="009E6EB0">
      <w:pPr>
        <w:pStyle w:val="AralkYok"/>
        <w:rPr>
          <w:b/>
          <w:sz w:val="28"/>
          <w:szCs w:val="28"/>
          <w:u w:val="single"/>
        </w:rPr>
      </w:pPr>
    </w:p>
    <w:p w:rsidR="00010B3C" w:rsidRDefault="00010B3C" w:rsidP="009E6EB0">
      <w:pPr>
        <w:pStyle w:val="AralkYok"/>
        <w:rPr>
          <w:b/>
          <w:sz w:val="28"/>
          <w:szCs w:val="28"/>
        </w:rPr>
      </w:pPr>
      <w:r w:rsidRPr="009E6EB0">
        <w:rPr>
          <w:b/>
          <w:sz w:val="28"/>
          <w:szCs w:val="28"/>
          <w:u w:val="single"/>
        </w:rPr>
        <w:t>EK-1 :</w:t>
      </w:r>
      <w:r w:rsidRPr="009E6EB0">
        <w:rPr>
          <w:b/>
          <w:sz w:val="28"/>
          <w:szCs w:val="28"/>
        </w:rPr>
        <w:t xml:space="preserve"> </w:t>
      </w:r>
    </w:p>
    <w:p w:rsidR="00010B3C" w:rsidRPr="009E6EB0" w:rsidRDefault="00010B3C" w:rsidP="009E6EB0">
      <w:pPr>
        <w:pStyle w:val="AralkYok"/>
        <w:rPr>
          <w:b/>
          <w:sz w:val="28"/>
          <w:szCs w:val="28"/>
          <w:u w:val="single"/>
        </w:rPr>
      </w:pPr>
      <w:r w:rsidRPr="009E6EB0">
        <w:rPr>
          <w:b/>
          <w:sz w:val="28"/>
          <w:szCs w:val="28"/>
          <w:u w:val="single"/>
        </w:rPr>
        <w:t>Maske Kullanım Talimatı :</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Maskeye dokunmadan önce, ellerinizi su ve sabun ile temizleyin, su ve sabuna erişimin olmadığı durumlarda alkol bazlı bir el antisepti</w:t>
      </w:r>
      <w:r>
        <w:rPr>
          <w:rFonts w:cs="Calibri"/>
          <w:color w:val="404040"/>
        </w:rPr>
        <w:t>k</w:t>
      </w:r>
      <w:r w:rsidRPr="00EB7C82">
        <w:rPr>
          <w:rFonts w:cs="Calibri"/>
          <w:color w:val="404040"/>
        </w:rPr>
        <w:t xml:space="preserve"> kullanın. </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 xml:space="preserve">Maskede delik vb. hatalı durumun olup olmadığını inceleyin. </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 xml:space="preserve">Maskenin üst tarafı metal şeridin olduğu taraftır. </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 xml:space="preserve"> Maskenin doğru tarafının dışarıya baktığından emin olun. </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 xml:space="preserve">Maskeyi yüzünüze yerleştirin. Maskenin metal şeridini veya sert kenarını, burnunuzun şekline göre kalıplayın. </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 xml:space="preserve">Maskenin alt kısmını aşağı doğru çekerek ağzınızı ve çenenizi kapatın. </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Kullanımdan hemen sonra tek kullanımlık maske biyolojik risklere özel kapalı bir atık kutusuna, tekrar kullanılabilir ibaresi olan maskeyi saklama ve temizlik şartlarını karşılayacak şekilde muhafaza edin, kullanım miadı dolanları biyolojik risklere özel kapalı bir atık kutusuna atın.</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 xml:space="preserve">Maskeye dokunduktan veya attıktan sonra ellerinizi su ve sabun ile temizleyin, su ve sabuna erişimin olmadığı durumlarda alkol bazlı bir el antiseptiği kullanın. </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 xml:space="preserve"> Kullanılmış maske ve eldivenler kapalı çöp kutularına veya değiştirilebilir çöp poşeti olan çöp kovalarına atılmalıdır. Unutulmamalıdır ki kullanım süresi boyunca maskelerin üzerine virüs bulaşma riski vardır. Kapalı çöp kutusu yoksa, kullanılmış maske ve eldivenler çöp poşeti olmayan bir çöp kovasına atılacak ise bu ürünler mutlaka bir poşet içerisine konulmalı ve ağzı bağlanarak atılmalıdır. Bu sayede çöp kovalarını boşaltacak insanların sizin ürünlerinizde bulanma ihtimali olan virüs ile teması engellenmiş olur.</w:t>
      </w:r>
    </w:p>
    <w:p w:rsidR="00010B3C" w:rsidRDefault="00010B3C" w:rsidP="000D1341">
      <w:pPr>
        <w:pStyle w:val="ListeParagraf"/>
        <w:numPr>
          <w:ilvl w:val="0"/>
          <w:numId w:val="13"/>
        </w:numPr>
        <w:spacing w:after="0" w:line="240" w:lineRule="atLeast"/>
        <w:ind w:right="1021"/>
        <w:jc w:val="both"/>
        <w:rPr>
          <w:rFonts w:cs="Calibri"/>
          <w:color w:val="404040"/>
        </w:rPr>
      </w:pPr>
      <w:r w:rsidRPr="00EB7C82">
        <w:rPr>
          <w:rFonts w:cs="Calibri"/>
          <w:color w:val="404040"/>
        </w:rPr>
        <w:t>Çöp kovası içinde bulunan bu ürünler dokunulmadığı sürece sağlık tehdidi oluşturmaz. Ancak tedbir olarak çöpler çocukların ulaşamayacağı yerlerde tutulmalı, çöpleri atarken çöp ile direkt temas engellenmeli, çöp kovası daha sık deterjanlı su ile temizlenmeli, tüm bu işlemlerden sonra kişisel temizlik yapılmalıdır.</w:t>
      </w:r>
    </w:p>
    <w:p w:rsidR="00010B3C" w:rsidRDefault="00010B3C" w:rsidP="009E6EB0">
      <w:pPr>
        <w:pStyle w:val="AralkYok"/>
        <w:rPr>
          <w:b/>
          <w:sz w:val="28"/>
          <w:szCs w:val="28"/>
          <w:u w:val="single"/>
        </w:rPr>
      </w:pPr>
    </w:p>
    <w:p w:rsidR="00010B3C" w:rsidRDefault="00010B3C" w:rsidP="009E6EB0">
      <w:pPr>
        <w:pStyle w:val="AralkYok"/>
        <w:rPr>
          <w:b/>
          <w:sz w:val="28"/>
          <w:szCs w:val="28"/>
        </w:rPr>
      </w:pPr>
      <w:r w:rsidRPr="009E6EB0">
        <w:rPr>
          <w:b/>
          <w:sz w:val="28"/>
          <w:szCs w:val="28"/>
          <w:u w:val="single"/>
        </w:rPr>
        <w:t>EK-</w:t>
      </w:r>
      <w:r>
        <w:rPr>
          <w:b/>
          <w:sz w:val="28"/>
          <w:szCs w:val="28"/>
          <w:u w:val="single"/>
        </w:rPr>
        <w:t>2</w:t>
      </w:r>
      <w:r w:rsidRPr="009E6EB0">
        <w:rPr>
          <w:b/>
          <w:sz w:val="28"/>
          <w:szCs w:val="28"/>
          <w:u w:val="single"/>
        </w:rPr>
        <w:t xml:space="preserve"> :</w:t>
      </w:r>
      <w:r w:rsidRPr="009E6EB0">
        <w:rPr>
          <w:b/>
          <w:sz w:val="28"/>
          <w:szCs w:val="28"/>
        </w:rPr>
        <w:t xml:space="preserve"> </w:t>
      </w:r>
    </w:p>
    <w:p w:rsidR="00010B3C" w:rsidRPr="009E6EB0" w:rsidRDefault="00010B3C" w:rsidP="009E6EB0">
      <w:pPr>
        <w:pStyle w:val="AralkYok"/>
        <w:rPr>
          <w:b/>
          <w:sz w:val="28"/>
          <w:szCs w:val="28"/>
          <w:u w:val="single"/>
        </w:rPr>
      </w:pPr>
      <w:r>
        <w:rPr>
          <w:b/>
          <w:sz w:val="28"/>
          <w:szCs w:val="28"/>
          <w:u w:val="single"/>
        </w:rPr>
        <w:t xml:space="preserve">El Yıkama </w:t>
      </w:r>
      <w:r w:rsidRPr="009E6EB0">
        <w:rPr>
          <w:b/>
          <w:sz w:val="28"/>
          <w:szCs w:val="28"/>
          <w:u w:val="single"/>
        </w:rPr>
        <w:t>Talimatı :</w:t>
      </w:r>
    </w:p>
    <w:p w:rsidR="00010B3C" w:rsidRPr="009E6EB0" w:rsidRDefault="00010B3C" w:rsidP="009E6EB0">
      <w:pPr>
        <w:spacing w:after="0" w:line="240" w:lineRule="atLeast"/>
        <w:ind w:right="1021"/>
        <w:jc w:val="both"/>
        <w:rPr>
          <w:rFonts w:cs="Calibri"/>
          <w:color w:val="404040"/>
        </w:rPr>
      </w:pPr>
    </w:p>
    <w:p w:rsidR="00010B3C" w:rsidRPr="009E6EB0" w:rsidRDefault="00010B3C" w:rsidP="009E6EB0">
      <w:pPr>
        <w:pStyle w:val="ListeParagraf"/>
        <w:numPr>
          <w:ilvl w:val="0"/>
          <w:numId w:val="13"/>
        </w:numPr>
        <w:spacing w:after="0" w:line="240" w:lineRule="atLeast"/>
        <w:ind w:right="1021"/>
        <w:jc w:val="both"/>
        <w:rPr>
          <w:rFonts w:cs="Calibri"/>
        </w:rPr>
      </w:pPr>
      <w:r w:rsidRPr="009E6EB0">
        <w:t xml:space="preserve">Eller su ile ıslatılır, sıvı sabun avuca alınır, </w:t>
      </w:r>
    </w:p>
    <w:p w:rsidR="00010B3C" w:rsidRPr="009E6EB0" w:rsidRDefault="00010B3C" w:rsidP="009E6EB0">
      <w:pPr>
        <w:pStyle w:val="ListeParagraf"/>
        <w:numPr>
          <w:ilvl w:val="0"/>
          <w:numId w:val="13"/>
        </w:numPr>
        <w:spacing w:after="0" w:line="240" w:lineRule="atLeast"/>
        <w:ind w:right="1021"/>
        <w:jc w:val="both"/>
        <w:rPr>
          <w:rFonts w:cs="Calibri"/>
        </w:rPr>
      </w:pPr>
      <w:r w:rsidRPr="009E6EB0">
        <w:t xml:space="preserve">En az 30 sn süre ile avuç içleri ve parmak araları başta olmak üzere eller tüm yüzey ve parmakları kapsayacak şekilde kuvvetlice ovuşturulur, </w:t>
      </w:r>
    </w:p>
    <w:p w:rsidR="00010B3C" w:rsidRPr="009E6EB0" w:rsidRDefault="00010B3C" w:rsidP="009E6EB0">
      <w:pPr>
        <w:pStyle w:val="ListeParagraf"/>
        <w:numPr>
          <w:ilvl w:val="0"/>
          <w:numId w:val="13"/>
        </w:numPr>
        <w:spacing w:after="0" w:line="240" w:lineRule="atLeast"/>
        <w:ind w:right="1021"/>
        <w:jc w:val="both"/>
        <w:rPr>
          <w:rFonts w:cs="Calibri"/>
        </w:rPr>
      </w:pPr>
      <w:r w:rsidRPr="009E6EB0">
        <w:t xml:space="preserve">Eller su ile iyice durulanır, durulama parmak uçlarından dirseklere doğru yapılır, parmaklar yukarı gelecek şekilde tutularak, kontamine suyun dirsekten ele doğru akışı önlenir, </w:t>
      </w:r>
    </w:p>
    <w:p w:rsidR="00010B3C" w:rsidRPr="009E6EB0" w:rsidRDefault="00010B3C" w:rsidP="009E6EB0">
      <w:pPr>
        <w:pStyle w:val="ListeParagraf"/>
        <w:numPr>
          <w:ilvl w:val="0"/>
          <w:numId w:val="13"/>
        </w:numPr>
        <w:spacing w:after="0" w:line="240" w:lineRule="atLeast"/>
        <w:ind w:right="1021"/>
        <w:jc w:val="both"/>
        <w:rPr>
          <w:rFonts w:cs="Calibri"/>
        </w:rPr>
      </w:pPr>
      <w:r w:rsidRPr="009E6EB0">
        <w:t xml:space="preserve">Kâğıt havlu ile kurulanır, musluk kâğıt havlu kullanılarak kapatılır, </w:t>
      </w:r>
    </w:p>
    <w:p w:rsidR="00010B3C" w:rsidRPr="00CD1E0A" w:rsidRDefault="00010B3C" w:rsidP="009E6EB0">
      <w:pPr>
        <w:pStyle w:val="ListeParagraf"/>
        <w:numPr>
          <w:ilvl w:val="0"/>
          <w:numId w:val="13"/>
        </w:numPr>
        <w:spacing w:after="0" w:line="240" w:lineRule="atLeast"/>
        <w:ind w:right="1021"/>
        <w:jc w:val="both"/>
        <w:rPr>
          <w:rFonts w:cs="Calibri"/>
        </w:rPr>
      </w:pPr>
      <w:r w:rsidRPr="009E6EB0">
        <w:t>Hasta temasları arasındaki tekrar yıkamalarda 15sn süre yeterlidir.</w:t>
      </w:r>
    </w:p>
    <w:p w:rsidR="00010B3C" w:rsidRDefault="00010B3C" w:rsidP="00CD1E0A">
      <w:pPr>
        <w:spacing w:after="0" w:line="240" w:lineRule="atLeast"/>
        <w:ind w:right="1021"/>
        <w:jc w:val="both"/>
        <w:rPr>
          <w:rFonts w:cs="Calibri"/>
        </w:rPr>
      </w:pPr>
    </w:p>
    <w:p w:rsidR="00010B3C" w:rsidRPr="00CD1E0A" w:rsidRDefault="00010B3C" w:rsidP="00CD1E0A">
      <w:pPr>
        <w:pStyle w:val="AralkYok"/>
        <w:rPr>
          <w:b/>
          <w:sz w:val="28"/>
          <w:szCs w:val="28"/>
        </w:rPr>
      </w:pPr>
      <w:r w:rsidRPr="00CD1E0A">
        <w:rPr>
          <w:b/>
          <w:sz w:val="28"/>
          <w:szCs w:val="28"/>
          <w:u w:val="single"/>
        </w:rPr>
        <w:t>EK-3 :</w:t>
      </w:r>
      <w:r w:rsidRPr="00CD1E0A">
        <w:rPr>
          <w:b/>
          <w:sz w:val="28"/>
          <w:szCs w:val="28"/>
        </w:rPr>
        <w:t xml:space="preserve"> </w:t>
      </w:r>
    </w:p>
    <w:p w:rsidR="00010B3C" w:rsidRPr="00085119" w:rsidRDefault="00010B3C" w:rsidP="00CD1E0A">
      <w:pPr>
        <w:pStyle w:val="AralkYok"/>
        <w:rPr>
          <w:b/>
          <w:sz w:val="28"/>
          <w:szCs w:val="28"/>
          <w:u w:val="single"/>
        </w:rPr>
      </w:pPr>
      <w:r w:rsidRPr="00085119">
        <w:rPr>
          <w:b/>
          <w:sz w:val="28"/>
          <w:szCs w:val="28"/>
          <w:u w:val="single"/>
        </w:rPr>
        <w:t>Eldiven Kullanım Talimatı :</w:t>
      </w:r>
    </w:p>
    <w:p w:rsidR="00010B3C" w:rsidRPr="00085119" w:rsidRDefault="00010B3C" w:rsidP="00CD1E0A">
      <w:pPr>
        <w:spacing w:after="0" w:line="240" w:lineRule="atLeast"/>
        <w:ind w:right="1021"/>
        <w:jc w:val="both"/>
        <w:rPr>
          <w:rFonts w:cs="Calibri"/>
        </w:rPr>
      </w:pPr>
    </w:p>
    <w:p w:rsidR="00010B3C" w:rsidRPr="00085119" w:rsidRDefault="00010B3C" w:rsidP="00085119">
      <w:pPr>
        <w:pStyle w:val="ListeParagraf"/>
        <w:numPr>
          <w:ilvl w:val="0"/>
          <w:numId w:val="13"/>
        </w:numPr>
        <w:spacing w:after="0" w:line="240" w:lineRule="atLeast"/>
        <w:ind w:right="1021"/>
        <w:jc w:val="both"/>
        <w:rPr>
          <w:rFonts w:cs="Calibri"/>
        </w:rPr>
      </w:pPr>
      <w:r w:rsidRPr="00085119">
        <w:t xml:space="preserve">Eldiven çapraz bulaşmaları  önlemek için giyilir.  </w:t>
      </w:r>
    </w:p>
    <w:p w:rsidR="00010B3C" w:rsidRPr="00085119" w:rsidRDefault="00010B3C" w:rsidP="00085119">
      <w:pPr>
        <w:pStyle w:val="ListeParagraf"/>
        <w:numPr>
          <w:ilvl w:val="0"/>
          <w:numId w:val="13"/>
        </w:numPr>
        <w:spacing w:after="0" w:line="240" w:lineRule="atLeast"/>
        <w:ind w:right="1021"/>
        <w:jc w:val="both"/>
        <w:rPr>
          <w:rFonts w:cs="Calibri"/>
        </w:rPr>
      </w:pPr>
      <w:r w:rsidRPr="00085119">
        <w:t xml:space="preserve">Eldiven bulaşma riskini tamamen kaldırmaz. Bu nedenle eldiven el yıkama yerine kullanılmamalıdır. </w:t>
      </w:r>
    </w:p>
    <w:p w:rsidR="00010B3C" w:rsidRPr="00085119" w:rsidRDefault="00010B3C" w:rsidP="00085119">
      <w:pPr>
        <w:pStyle w:val="ListeParagraf"/>
        <w:numPr>
          <w:ilvl w:val="0"/>
          <w:numId w:val="13"/>
        </w:numPr>
        <w:spacing w:after="0" w:line="240" w:lineRule="atLeast"/>
        <w:ind w:right="1021"/>
        <w:jc w:val="both"/>
        <w:rPr>
          <w:rFonts w:cs="Calibri"/>
        </w:rPr>
      </w:pPr>
      <w:r w:rsidRPr="00085119">
        <w:t xml:space="preserve">Eldiven giymeden önce ve eldiveni çıkardıktan sonra eller mutlaka yıkanmalıdır. Bulaşma riskinin fazla olduğu durumlarda çift eldiven giyilebilir. </w:t>
      </w:r>
    </w:p>
    <w:p w:rsidR="00010B3C" w:rsidRPr="00085119" w:rsidRDefault="00010B3C" w:rsidP="00085119">
      <w:pPr>
        <w:pStyle w:val="ListeParagraf"/>
        <w:numPr>
          <w:ilvl w:val="0"/>
          <w:numId w:val="13"/>
        </w:numPr>
        <w:spacing w:after="0" w:line="240" w:lineRule="atLeast"/>
        <w:ind w:right="1021"/>
        <w:jc w:val="both"/>
        <w:rPr>
          <w:rFonts w:cs="Calibri"/>
        </w:rPr>
      </w:pPr>
      <w:r w:rsidRPr="00085119">
        <w:t xml:space="preserve">Elde kesik, çizik ve çatlaklar olduğunda rutin işlemler sırasında da kendini korumak için eldiven giyilmelidir. Eldiven giymeyi gerektiren aktivite sonunda eldiven çıkarılarak eller yıkanmalıdır. </w:t>
      </w:r>
    </w:p>
    <w:p w:rsidR="00010B3C" w:rsidRPr="00085119" w:rsidRDefault="00010B3C" w:rsidP="00085119">
      <w:pPr>
        <w:pStyle w:val="ListeParagraf"/>
        <w:spacing w:after="0" w:line="240" w:lineRule="atLeast"/>
        <w:ind w:right="1021"/>
        <w:jc w:val="both"/>
        <w:rPr>
          <w:rFonts w:cs="Calibri"/>
          <w:color w:val="FF0000"/>
        </w:rPr>
      </w:pPr>
    </w:p>
    <w:p w:rsidR="00010B3C" w:rsidRPr="00BD2DF4" w:rsidRDefault="00010B3C" w:rsidP="008D53BC">
      <w:pPr>
        <w:pStyle w:val="ListeParagraf"/>
        <w:ind w:left="1068"/>
        <w:jc w:val="both"/>
        <w:rPr>
          <w:b/>
          <w:sz w:val="24"/>
          <w:szCs w:val="24"/>
          <w:u w:val="single"/>
        </w:rPr>
      </w:pPr>
    </w:p>
    <w:sectPr w:rsidR="00010B3C" w:rsidRPr="00BD2DF4" w:rsidSect="002A3229">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17" w:rsidRDefault="009D5A17" w:rsidP="00E54D57">
      <w:pPr>
        <w:spacing w:after="0" w:line="240" w:lineRule="auto"/>
      </w:pPr>
      <w:r>
        <w:separator/>
      </w:r>
    </w:p>
  </w:endnote>
  <w:endnote w:type="continuationSeparator" w:id="0">
    <w:p w:rsidR="009D5A17" w:rsidRDefault="009D5A17" w:rsidP="00E5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3C" w:rsidRDefault="009D5A17">
    <w:pPr>
      <w:pStyle w:val="Altbilgi"/>
      <w:jc w:val="right"/>
    </w:pPr>
    <w:r>
      <w:fldChar w:fldCharType="begin"/>
    </w:r>
    <w:r>
      <w:instrText>PAGE   \* MERGEFORMAT</w:instrText>
    </w:r>
    <w:r>
      <w:fldChar w:fldCharType="separate"/>
    </w:r>
    <w:r w:rsidR="00EC4061">
      <w:rPr>
        <w:noProof/>
      </w:rPr>
      <w:t>1</w:t>
    </w:r>
    <w:r>
      <w:rPr>
        <w:noProof/>
      </w:rPr>
      <w:fldChar w:fldCharType="end"/>
    </w:r>
  </w:p>
  <w:p w:rsidR="00010B3C" w:rsidRDefault="00010B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17" w:rsidRDefault="009D5A17" w:rsidP="00E54D57">
      <w:pPr>
        <w:spacing w:after="0" w:line="240" w:lineRule="auto"/>
      </w:pPr>
      <w:r>
        <w:separator/>
      </w:r>
    </w:p>
  </w:footnote>
  <w:footnote w:type="continuationSeparator" w:id="0">
    <w:p w:rsidR="009D5A17" w:rsidRDefault="009D5A17" w:rsidP="00E54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ED6"/>
    <w:multiLevelType w:val="hybridMultilevel"/>
    <w:tmpl w:val="183C306A"/>
    <w:lvl w:ilvl="0" w:tplc="EB0607AE">
      <w:start w:val="1"/>
      <w:numFmt w:val="decimal"/>
      <w:lvlText w:val="%1."/>
      <w:lvlJc w:val="left"/>
      <w:pPr>
        <w:ind w:left="1336" w:hanging="360"/>
      </w:pPr>
      <w:rPr>
        <w:rFonts w:cs="Times New Roman" w:hint="default"/>
      </w:rPr>
    </w:lvl>
    <w:lvl w:ilvl="1" w:tplc="041F0019" w:tentative="1">
      <w:start w:val="1"/>
      <w:numFmt w:val="lowerLetter"/>
      <w:lvlText w:val="%2."/>
      <w:lvlJc w:val="left"/>
      <w:pPr>
        <w:ind w:left="2056" w:hanging="360"/>
      </w:pPr>
      <w:rPr>
        <w:rFonts w:cs="Times New Roman"/>
      </w:rPr>
    </w:lvl>
    <w:lvl w:ilvl="2" w:tplc="041F001B" w:tentative="1">
      <w:start w:val="1"/>
      <w:numFmt w:val="lowerRoman"/>
      <w:lvlText w:val="%3."/>
      <w:lvlJc w:val="right"/>
      <w:pPr>
        <w:ind w:left="2776" w:hanging="180"/>
      </w:pPr>
      <w:rPr>
        <w:rFonts w:cs="Times New Roman"/>
      </w:rPr>
    </w:lvl>
    <w:lvl w:ilvl="3" w:tplc="041F000F" w:tentative="1">
      <w:start w:val="1"/>
      <w:numFmt w:val="decimal"/>
      <w:lvlText w:val="%4."/>
      <w:lvlJc w:val="left"/>
      <w:pPr>
        <w:ind w:left="3496" w:hanging="360"/>
      </w:pPr>
      <w:rPr>
        <w:rFonts w:cs="Times New Roman"/>
      </w:rPr>
    </w:lvl>
    <w:lvl w:ilvl="4" w:tplc="041F0019" w:tentative="1">
      <w:start w:val="1"/>
      <w:numFmt w:val="lowerLetter"/>
      <w:lvlText w:val="%5."/>
      <w:lvlJc w:val="left"/>
      <w:pPr>
        <w:ind w:left="4216" w:hanging="360"/>
      </w:pPr>
      <w:rPr>
        <w:rFonts w:cs="Times New Roman"/>
      </w:rPr>
    </w:lvl>
    <w:lvl w:ilvl="5" w:tplc="041F001B" w:tentative="1">
      <w:start w:val="1"/>
      <w:numFmt w:val="lowerRoman"/>
      <w:lvlText w:val="%6."/>
      <w:lvlJc w:val="right"/>
      <w:pPr>
        <w:ind w:left="4936" w:hanging="180"/>
      </w:pPr>
      <w:rPr>
        <w:rFonts w:cs="Times New Roman"/>
      </w:rPr>
    </w:lvl>
    <w:lvl w:ilvl="6" w:tplc="041F000F" w:tentative="1">
      <w:start w:val="1"/>
      <w:numFmt w:val="decimal"/>
      <w:lvlText w:val="%7."/>
      <w:lvlJc w:val="left"/>
      <w:pPr>
        <w:ind w:left="5656" w:hanging="360"/>
      </w:pPr>
      <w:rPr>
        <w:rFonts w:cs="Times New Roman"/>
      </w:rPr>
    </w:lvl>
    <w:lvl w:ilvl="7" w:tplc="041F0019" w:tentative="1">
      <w:start w:val="1"/>
      <w:numFmt w:val="lowerLetter"/>
      <w:lvlText w:val="%8."/>
      <w:lvlJc w:val="left"/>
      <w:pPr>
        <w:ind w:left="6376" w:hanging="360"/>
      </w:pPr>
      <w:rPr>
        <w:rFonts w:cs="Times New Roman"/>
      </w:rPr>
    </w:lvl>
    <w:lvl w:ilvl="8" w:tplc="041F001B" w:tentative="1">
      <w:start w:val="1"/>
      <w:numFmt w:val="lowerRoman"/>
      <w:lvlText w:val="%9."/>
      <w:lvlJc w:val="right"/>
      <w:pPr>
        <w:ind w:left="7096" w:hanging="180"/>
      </w:pPr>
      <w:rPr>
        <w:rFonts w:cs="Times New Roman"/>
      </w:rPr>
    </w:lvl>
  </w:abstractNum>
  <w:abstractNum w:abstractNumId="1">
    <w:nsid w:val="0AC84810"/>
    <w:multiLevelType w:val="hybridMultilevel"/>
    <w:tmpl w:val="C292095E"/>
    <w:lvl w:ilvl="0" w:tplc="B742F81A">
      <w:start w:val="1"/>
      <w:numFmt w:val="decimal"/>
      <w:lvlText w:val="%1)"/>
      <w:lvlJc w:val="left"/>
      <w:pPr>
        <w:ind w:left="1080" w:hanging="360"/>
      </w:pPr>
      <w:rPr>
        <w:rFonts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22183CF0"/>
    <w:multiLevelType w:val="hybridMultilevel"/>
    <w:tmpl w:val="E9F635CC"/>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250157DD"/>
    <w:multiLevelType w:val="hybridMultilevel"/>
    <w:tmpl w:val="CDF2371C"/>
    <w:lvl w:ilvl="0" w:tplc="DC92509C">
      <w:start w:val="1"/>
      <w:numFmt w:val="lowerLetter"/>
      <w:lvlText w:val="%1-"/>
      <w:lvlJc w:val="left"/>
      <w:pPr>
        <w:ind w:left="720" w:hanging="360"/>
      </w:pPr>
      <w:rPr>
        <w:rFonts w:ascii="CIDFont+F3" w:hAnsi="CIDFont+F3" w:cs="Times New Roman" w:hint="default"/>
        <w:color w:val="00000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D8A5190"/>
    <w:multiLevelType w:val="hybridMultilevel"/>
    <w:tmpl w:val="A000A84E"/>
    <w:lvl w:ilvl="0" w:tplc="3036D4FE">
      <w:start w:val="1"/>
      <w:numFmt w:val="decimal"/>
      <w:lvlText w:val="%1."/>
      <w:lvlJc w:val="left"/>
      <w:pPr>
        <w:ind w:left="2056" w:hanging="360"/>
      </w:pPr>
      <w:rPr>
        <w:rFonts w:cs="Times New Roman" w:hint="default"/>
      </w:rPr>
    </w:lvl>
    <w:lvl w:ilvl="1" w:tplc="041F0019" w:tentative="1">
      <w:start w:val="1"/>
      <w:numFmt w:val="lowerLetter"/>
      <w:lvlText w:val="%2."/>
      <w:lvlJc w:val="left"/>
      <w:pPr>
        <w:ind w:left="2776" w:hanging="360"/>
      </w:pPr>
      <w:rPr>
        <w:rFonts w:cs="Times New Roman"/>
      </w:rPr>
    </w:lvl>
    <w:lvl w:ilvl="2" w:tplc="041F001B" w:tentative="1">
      <w:start w:val="1"/>
      <w:numFmt w:val="lowerRoman"/>
      <w:lvlText w:val="%3."/>
      <w:lvlJc w:val="right"/>
      <w:pPr>
        <w:ind w:left="3496" w:hanging="180"/>
      </w:pPr>
      <w:rPr>
        <w:rFonts w:cs="Times New Roman"/>
      </w:rPr>
    </w:lvl>
    <w:lvl w:ilvl="3" w:tplc="041F000F" w:tentative="1">
      <w:start w:val="1"/>
      <w:numFmt w:val="decimal"/>
      <w:lvlText w:val="%4."/>
      <w:lvlJc w:val="left"/>
      <w:pPr>
        <w:ind w:left="4216" w:hanging="360"/>
      </w:pPr>
      <w:rPr>
        <w:rFonts w:cs="Times New Roman"/>
      </w:rPr>
    </w:lvl>
    <w:lvl w:ilvl="4" w:tplc="041F0019" w:tentative="1">
      <w:start w:val="1"/>
      <w:numFmt w:val="lowerLetter"/>
      <w:lvlText w:val="%5."/>
      <w:lvlJc w:val="left"/>
      <w:pPr>
        <w:ind w:left="4936" w:hanging="360"/>
      </w:pPr>
      <w:rPr>
        <w:rFonts w:cs="Times New Roman"/>
      </w:rPr>
    </w:lvl>
    <w:lvl w:ilvl="5" w:tplc="041F001B" w:tentative="1">
      <w:start w:val="1"/>
      <w:numFmt w:val="lowerRoman"/>
      <w:lvlText w:val="%6."/>
      <w:lvlJc w:val="right"/>
      <w:pPr>
        <w:ind w:left="5656" w:hanging="180"/>
      </w:pPr>
      <w:rPr>
        <w:rFonts w:cs="Times New Roman"/>
      </w:rPr>
    </w:lvl>
    <w:lvl w:ilvl="6" w:tplc="041F000F" w:tentative="1">
      <w:start w:val="1"/>
      <w:numFmt w:val="decimal"/>
      <w:lvlText w:val="%7."/>
      <w:lvlJc w:val="left"/>
      <w:pPr>
        <w:ind w:left="6376" w:hanging="360"/>
      </w:pPr>
      <w:rPr>
        <w:rFonts w:cs="Times New Roman"/>
      </w:rPr>
    </w:lvl>
    <w:lvl w:ilvl="7" w:tplc="041F0019" w:tentative="1">
      <w:start w:val="1"/>
      <w:numFmt w:val="lowerLetter"/>
      <w:lvlText w:val="%8."/>
      <w:lvlJc w:val="left"/>
      <w:pPr>
        <w:ind w:left="7096" w:hanging="360"/>
      </w:pPr>
      <w:rPr>
        <w:rFonts w:cs="Times New Roman"/>
      </w:rPr>
    </w:lvl>
    <w:lvl w:ilvl="8" w:tplc="041F001B" w:tentative="1">
      <w:start w:val="1"/>
      <w:numFmt w:val="lowerRoman"/>
      <w:lvlText w:val="%9."/>
      <w:lvlJc w:val="right"/>
      <w:pPr>
        <w:ind w:left="7816" w:hanging="180"/>
      </w:pPr>
      <w:rPr>
        <w:rFonts w:cs="Times New Roman"/>
      </w:rPr>
    </w:lvl>
  </w:abstractNum>
  <w:abstractNum w:abstractNumId="5">
    <w:nsid w:val="3012636C"/>
    <w:multiLevelType w:val="hybridMultilevel"/>
    <w:tmpl w:val="A3BAB4E0"/>
    <w:lvl w:ilvl="0" w:tplc="6CB86C7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31925D61"/>
    <w:multiLevelType w:val="hybridMultilevel"/>
    <w:tmpl w:val="D22A4092"/>
    <w:lvl w:ilvl="0" w:tplc="978EA01C">
      <w:start w:val="1"/>
      <w:numFmt w:val="decimal"/>
      <w:lvlText w:val="%1)"/>
      <w:lvlJc w:val="left"/>
      <w:pPr>
        <w:ind w:left="1080" w:hanging="360"/>
      </w:pPr>
      <w:rPr>
        <w:rFonts w:cs="Times New Roman" w:hint="default"/>
        <w:b w:val="0"/>
        <w:sz w:val="24"/>
        <w:szCs w:val="24"/>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7">
    <w:nsid w:val="3BB66BBE"/>
    <w:multiLevelType w:val="hybridMultilevel"/>
    <w:tmpl w:val="04384C90"/>
    <w:lvl w:ilvl="0" w:tplc="8D381E54">
      <w:start w:val="7"/>
      <w:numFmt w:val="bullet"/>
      <w:lvlText w:val="-"/>
      <w:lvlJc w:val="left"/>
      <w:pPr>
        <w:ind w:left="720" w:hanging="360"/>
      </w:pPr>
      <w:rPr>
        <w:rFonts w:ascii="Calibri" w:eastAsia="Times New Roman" w:hAnsi="Calibri"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D5345C"/>
    <w:multiLevelType w:val="hybridMultilevel"/>
    <w:tmpl w:val="F550B1E2"/>
    <w:lvl w:ilvl="0" w:tplc="3B3847B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463E6F1E"/>
    <w:multiLevelType w:val="hybridMultilevel"/>
    <w:tmpl w:val="42C882B8"/>
    <w:lvl w:ilvl="0" w:tplc="83B2B4F8">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50645AA3"/>
    <w:multiLevelType w:val="hybridMultilevel"/>
    <w:tmpl w:val="8FB0BFDA"/>
    <w:lvl w:ilvl="0" w:tplc="228A7F20">
      <w:start w:val="1"/>
      <w:numFmt w:val="decimal"/>
      <w:lvlText w:val="%1."/>
      <w:lvlJc w:val="left"/>
      <w:pPr>
        <w:ind w:left="1696" w:hanging="360"/>
      </w:pPr>
      <w:rPr>
        <w:rFonts w:cs="Times New Roman" w:hint="default"/>
      </w:rPr>
    </w:lvl>
    <w:lvl w:ilvl="1" w:tplc="041F0019" w:tentative="1">
      <w:start w:val="1"/>
      <w:numFmt w:val="lowerLetter"/>
      <w:lvlText w:val="%2."/>
      <w:lvlJc w:val="left"/>
      <w:pPr>
        <w:ind w:left="2416" w:hanging="360"/>
      </w:pPr>
      <w:rPr>
        <w:rFonts w:cs="Times New Roman"/>
      </w:rPr>
    </w:lvl>
    <w:lvl w:ilvl="2" w:tplc="041F001B" w:tentative="1">
      <w:start w:val="1"/>
      <w:numFmt w:val="lowerRoman"/>
      <w:lvlText w:val="%3."/>
      <w:lvlJc w:val="right"/>
      <w:pPr>
        <w:ind w:left="3136" w:hanging="180"/>
      </w:pPr>
      <w:rPr>
        <w:rFonts w:cs="Times New Roman"/>
      </w:rPr>
    </w:lvl>
    <w:lvl w:ilvl="3" w:tplc="041F000F" w:tentative="1">
      <w:start w:val="1"/>
      <w:numFmt w:val="decimal"/>
      <w:lvlText w:val="%4."/>
      <w:lvlJc w:val="left"/>
      <w:pPr>
        <w:ind w:left="3856" w:hanging="360"/>
      </w:pPr>
      <w:rPr>
        <w:rFonts w:cs="Times New Roman"/>
      </w:rPr>
    </w:lvl>
    <w:lvl w:ilvl="4" w:tplc="041F0019" w:tentative="1">
      <w:start w:val="1"/>
      <w:numFmt w:val="lowerLetter"/>
      <w:lvlText w:val="%5."/>
      <w:lvlJc w:val="left"/>
      <w:pPr>
        <w:ind w:left="4576" w:hanging="360"/>
      </w:pPr>
      <w:rPr>
        <w:rFonts w:cs="Times New Roman"/>
      </w:rPr>
    </w:lvl>
    <w:lvl w:ilvl="5" w:tplc="041F001B" w:tentative="1">
      <w:start w:val="1"/>
      <w:numFmt w:val="lowerRoman"/>
      <w:lvlText w:val="%6."/>
      <w:lvlJc w:val="right"/>
      <w:pPr>
        <w:ind w:left="5296" w:hanging="180"/>
      </w:pPr>
      <w:rPr>
        <w:rFonts w:cs="Times New Roman"/>
      </w:rPr>
    </w:lvl>
    <w:lvl w:ilvl="6" w:tplc="041F000F" w:tentative="1">
      <w:start w:val="1"/>
      <w:numFmt w:val="decimal"/>
      <w:lvlText w:val="%7."/>
      <w:lvlJc w:val="left"/>
      <w:pPr>
        <w:ind w:left="6016" w:hanging="360"/>
      </w:pPr>
      <w:rPr>
        <w:rFonts w:cs="Times New Roman"/>
      </w:rPr>
    </w:lvl>
    <w:lvl w:ilvl="7" w:tplc="041F0019" w:tentative="1">
      <w:start w:val="1"/>
      <w:numFmt w:val="lowerLetter"/>
      <w:lvlText w:val="%8."/>
      <w:lvlJc w:val="left"/>
      <w:pPr>
        <w:ind w:left="6736" w:hanging="360"/>
      </w:pPr>
      <w:rPr>
        <w:rFonts w:cs="Times New Roman"/>
      </w:rPr>
    </w:lvl>
    <w:lvl w:ilvl="8" w:tplc="041F001B" w:tentative="1">
      <w:start w:val="1"/>
      <w:numFmt w:val="lowerRoman"/>
      <w:lvlText w:val="%9."/>
      <w:lvlJc w:val="right"/>
      <w:pPr>
        <w:ind w:left="7456" w:hanging="180"/>
      </w:pPr>
      <w:rPr>
        <w:rFonts w:cs="Times New Roman"/>
      </w:rPr>
    </w:lvl>
  </w:abstractNum>
  <w:abstractNum w:abstractNumId="11">
    <w:nsid w:val="528A32C5"/>
    <w:multiLevelType w:val="hybridMultilevel"/>
    <w:tmpl w:val="F656E84A"/>
    <w:lvl w:ilvl="0" w:tplc="1A84BE46">
      <w:start w:val="1"/>
      <w:numFmt w:val="decimal"/>
      <w:lvlText w:val="%1-"/>
      <w:lvlJc w:val="left"/>
      <w:pPr>
        <w:ind w:left="1080" w:hanging="360"/>
      </w:pPr>
      <w:rPr>
        <w:rFonts w:cs="Times New Roman" w:hint="default"/>
        <w:b w:val="0"/>
        <w:sz w:val="24"/>
        <w:szCs w:val="24"/>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2">
    <w:nsid w:val="548F3DA9"/>
    <w:multiLevelType w:val="hybridMultilevel"/>
    <w:tmpl w:val="AD6C853C"/>
    <w:lvl w:ilvl="0" w:tplc="E932A212">
      <w:start w:val="1"/>
      <w:numFmt w:val="decimal"/>
      <w:lvlText w:val="%1-"/>
      <w:lvlJc w:val="left"/>
      <w:pPr>
        <w:ind w:left="1080" w:hanging="360"/>
      </w:pPr>
      <w:rPr>
        <w:rFonts w:cs="Times New Roman" w:hint="default"/>
        <w:b w:val="0"/>
        <w:sz w:val="24"/>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3">
    <w:nsid w:val="692C0AB1"/>
    <w:multiLevelType w:val="hybridMultilevel"/>
    <w:tmpl w:val="74AC5F0E"/>
    <w:lvl w:ilvl="0" w:tplc="35E03D28">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70000DE3"/>
    <w:multiLevelType w:val="hybridMultilevel"/>
    <w:tmpl w:val="D764BD5E"/>
    <w:lvl w:ilvl="0" w:tplc="03D6785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731C4D3D"/>
    <w:multiLevelType w:val="hybridMultilevel"/>
    <w:tmpl w:val="C17E8F60"/>
    <w:lvl w:ilvl="0" w:tplc="E4A2AC24">
      <w:start w:val="1"/>
      <w:numFmt w:val="decimal"/>
      <w:lvlText w:val="%1)"/>
      <w:lvlJc w:val="left"/>
      <w:pPr>
        <w:ind w:left="1068" w:hanging="360"/>
      </w:pPr>
      <w:rPr>
        <w:rFonts w:cs="Times New Roman" w:hint="default"/>
        <w:b w:val="0"/>
        <w:color w:val="auto"/>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num w:numId="1">
    <w:abstractNumId w:val="9"/>
  </w:num>
  <w:num w:numId="2">
    <w:abstractNumId w:val="5"/>
  </w:num>
  <w:num w:numId="3">
    <w:abstractNumId w:val="8"/>
  </w:num>
  <w:num w:numId="4">
    <w:abstractNumId w:val="1"/>
  </w:num>
  <w:num w:numId="5">
    <w:abstractNumId w:val="15"/>
  </w:num>
  <w:num w:numId="6">
    <w:abstractNumId w:val="0"/>
  </w:num>
  <w:num w:numId="7">
    <w:abstractNumId w:val="10"/>
  </w:num>
  <w:num w:numId="8">
    <w:abstractNumId w:val="2"/>
  </w:num>
  <w:num w:numId="9">
    <w:abstractNumId w:val="4"/>
  </w:num>
  <w:num w:numId="10">
    <w:abstractNumId w:val="13"/>
  </w:num>
  <w:num w:numId="11">
    <w:abstractNumId w:val="6"/>
  </w:num>
  <w:num w:numId="12">
    <w:abstractNumId w:val="12"/>
  </w:num>
  <w:num w:numId="13">
    <w:abstractNumId w:val="7"/>
  </w:num>
  <w:num w:numId="14">
    <w:abstractNumId w:val="1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A6B"/>
    <w:rsid w:val="00010B3C"/>
    <w:rsid w:val="00032970"/>
    <w:rsid w:val="00052A6B"/>
    <w:rsid w:val="0006118A"/>
    <w:rsid w:val="00085119"/>
    <w:rsid w:val="000C1A77"/>
    <w:rsid w:val="000D0189"/>
    <w:rsid w:val="000D1341"/>
    <w:rsid w:val="000E0211"/>
    <w:rsid w:val="000E6670"/>
    <w:rsid w:val="00132B71"/>
    <w:rsid w:val="00166D23"/>
    <w:rsid w:val="0018606B"/>
    <w:rsid w:val="0018631C"/>
    <w:rsid w:val="001A02AD"/>
    <w:rsid w:val="00205D19"/>
    <w:rsid w:val="00220FF2"/>
    <w:rsid w:val="002322F7"/>
    <w:rsid w:val="00241074"/>
    <w:rsid w:val="002A3229"/>
    <w:rsid w:val="002E71FF"/>
    <w:rsid w:val="00325D0F"/>
    <w:rsid w:val="003438B1"/>
    <w:rsid w:val="00352802"/>
    <w:rsid w:val="00384AF6"/>
    <w:rsid w:val="00391394"/>
    <w:rsid w:val="003A4315"/>
    <w:rsid w:val="003F7AD8"/>
    <w:rsid w:val="00424D7D"/>
    <w:rsid w:val="00461F9A"/>
    <w:rsid w:val="0047432C"/>
    <w:rsid w:val="0048759A"/>
    <w:rsid w:val="004B1316"/>
    <w:rsid w:val="004B484D"/>
    <w:rsid w:val="004F5C15"/>
    <w:rsid w:val="00535483"/>
    <w:rsid w:val="005365DD"/>
    <w:rsid w:val="005523A0"/>
    <w:rsid w:val="00563C26"/>
    <w:rsid w:val="005A4374"/>
    <w:rsid w:val="005B38DB"/>
    <w:rsid w:val="005D1B5E"/>
    <w:rsid w:val="005E1DEF"/>
    <w:rsid w:val="006150B9"/>
    <w:rsid w:val="00687C18"/>
    <w:rsid w:val="00693BB0"/>
    <w:rsid w:val="006A263F"/>
    <w:rsid w:val="006B0D39"/>
    <w:rsid w:val="006C0726"/>
    <w:rsid w:val="007004A0"/>
    <w:rsid w:val="00731376"/>
    <w:rsid w:val="0076377C"/>
    <w:rsid w:val="007775B0"/>
    <w:rsid w:val="00787F87"/>
    <w:rsid w:val="007E17C0"/>
    <w:rsid w:val="007E6AFD"/>
    <w:rsid w:val="007E7D28"/>
    <w:rsid w:val="007F5F16"/>
    <w:rsid w:val="00841296"/>
    <w:rsid w:val="0085428F"/>
    <w:rsid w:val="00893E87"/>
    <w:rsid w:val="008C66E3"/>
    <w:rsid w:val="008C69DD"/>
    <w:rsid w:val="008C7C22"/>
    <w:rsid w:val="008D53BC"/>
    <w:rsid w:val="008E073C"/>
    <w:rsid w:val="008E1D3D"/>
    <w:rsid w:val="008F460A"/>
    <w:rsid w:val="00915202"/>
    <w:rsid w:val="00933D8F"/>
    <w:rsid w:val="009509D8"/>
    <w:rsid w:val="0096345D"/>
    <w:rsid w:val="00970B7C"/>
    <w:rsid w:val="0098196E"/>
    <w:rsid w:val="009A04E0"/>
    <w:rsid w:val="009D5A17"/>
    <w:rsid w:val="009E6EB0"/>
    <w:rsid w:val="009F28A7"/>
    <w:rsid w:val="009F5A2C"/>
    <w:rsid w:val="00A0551F"/>
    <w:rsid w:val="00A52684"/>
    <w:rsid w:val="00A61727"/>
    <w:rsid w:val="00A712E7"/>
    <w:rsid w:val="00A909A2"/>
    <w:rsid w:val="00AA4D92"/>
    <w:rsid w:val="00AA6053"/>
    <w:rsid w:val="00AD33CF"/>
    <w:rsid w:val="00B26219"/>
    <w:rsid w:val="00B30176"/>
    <w:rsid w:val="00B77EEC"/>
    <w:rsid w:val="00BB2EAB"/>
    <w:rsid w:val="00BC009D"/>
    <w:rsid w:val="00BD2DF4"/>
    <w:rsid w:val="00BE049F"/>
    <w:rsid w:val="00BF002A"/>
    <w:rsid w:val="00C07AA1"/>
    <w:rsid w:val="00C10165"/>
    <w:rsid w:val="00C12B59"/>
    <w:rsid w:val="00C225C0"/>
    <w:rsid w:val="00C30DF5"/>
    <w:rsid w:val="00C47F72"/>
    <w:rsid w:val="00C53FE9"/>
    <w:rsid w:val="00C83BDA"/>
    <w:rsid w:val="00CD1E0A"/>
    <w:rsid w:val="00D17CA8"/>
    <w:rsid w:val="00D2102A"/>
    <w:rsid w:val="00DA6492"/>
    <w:rsid w:val="00DB496F"/>
    <w:rsid w:val="00DE579F"/>
    <w:rsid w:val="00E31909"/>
    <w:rsid w:val="00E4153C"/>
    <w:rsid w:val="00E54D57"/>
    <w:rsid w:val="00E646DA"/>
    <w:rsid w:val="00E84063"/>
    <w:rsid w:val="00E92987"/>
    <w:rsid w:val="00EA693F"/>
    <w:rsid w:val="00EB2A32"/>
    <w:rsid w:val="00EB7C82"/>
    <w:rsid w:val="00EC4061"/>
    <w:rsid w:val="00F438ED"/>
    <w:rsid w:val="00F56478"/>
    <w:rsid w:val="00F82A9C"/>
    <w:rsid w:val="00FE2391"/>
    <w:rsid w:val="00FF66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6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52A6B"/>
    <w:rPr>
      <w:sz w:val="22"/>
      <w:szCs w:val="22"/>
      <w:lang w:eastAsia="en-US"/>
    </w:rPr>
  </w:style>
  <w:style w:type="paragraph" w:styleId="ListeParagraf">
    <w:name w:val="List Paragraph"/>
    <w:basedOn w:val="Normal"/>
    <w:uiPriority w:val="99"/>
    <w:qFormat/>
    <w:rsid w:val="00BC009D"/>
    <w:pPr>
      <w:ind w:left="720"/>
      <w:contextualSpacing/>
    </w:pPr>
  </w:style>
  <w:style w:type="paragraph" w:styleId="stbilgi">
    <w:name w:val="header"/>
    <w:basedOn w:val="Normal"/>
    <w:link w:val="stbilgiChar"/>
    <w:uiPriority w:val="99"/>
    <w:rsid w:val="00E54D57"/>
    <w:pPr>
      <w:tabs>
        <w:tab w:val="center" w:pos="4536"/>
        <w:tab w:val="right" w:pos="9072"/>
      </w:tabs>
      <w:spacing w:after="0" w:line="240" w:lineRule="auto"/>
    </w:pPr>
  </w:style>
  <w:style w:type="character" w:customStyle="1" w:styleId="stbilgiChar">
    <w:name w:val="Üstbilgi Char"/>
    <w:link w:val="stbilgi"/>
    <w:uiPriority w:val="99"/>
    <w:locked/>
    <w:rsid w:val="00E54D57"/>
    <w:rPr>
      <w:rFonts w:cs="Times New Roman"/>
    </w:rPr>
  </w:style>
  <w:style w:type="paragraph" w:styleId="Altbilgi">
    <w:name w:val="footer"/>
    <w:basedOn w:val="Normal"/>
    <w:link w:val="AltbilgiChar"/>
    <w:uiPriority w:val="99"/>
    <w:rsid w:val="00E54D57"/>
    <w:pPr>
      <w:tabs>
        <w:tab w:val="center" w:pos="4536"/>
        <w:tab w:val="right" w:pos="9072"/>
      </w:tabs>
      <w:spacing w:after="0" w:line="240" w:lineRule="auto"/>
    </w:pPr>
  </w:style>
  <w:style w:type="character" w:customStyle="1" w:styleId="AltbilgiChar">
    <w:name w:val="Altbilgi Char"/>
    <w:link w:val="Altbilgi"/>
    <w:uiPriority w:val="99"/>
    <w:locked/>
    <w:rsid w:val="00E54D57"/>
    <w:rPr>
      <w:rFonts w:cs="Times New Roman"/>
    </w:rPr>
  </w:style>
  <w:style w:type="character" w:styleId="Kpr">
    <w:name w:val="Hyperlink"/>
    <w:uiPriority w:val="99"/>
    <w:rsid w:val="00DB49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vid19bilgi.saglik.gov.tr/tr/afi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2687</Words>
  <Characters>15321</Characters>
  <Application>Microsoft Office Word</Application>
  <DocSecurity>0</DocSecurity>
  <Lines>127</Lines>
  <Paragraphs>35</Paragraphs>
  <ScaleCrop>false</ScaleCrop>
  <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TMMOB</dc:title>
  <dc:subject/>
  <dc:creator>hp</dc:creator>
  <cp:keywords/>
  <dc:description/>
  <cp:lastModifiedBy>EMO BASIN</cp:lastModifiedBy>
  <cp:revision>6</cp:revision>
  <dcterms:created xsi:type="dcterms:W3CDTF">2020-06-13T19:43:00Z</dcterms:created>
  <dcterms:modified xsi:type="dcterms:W3CDTF">2020-06-15T08:27:00Z</dcterms:modified>
</cp:coreProperties>
</file>