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96A6C" w14:textId="77777777" w:rsidR="004953A6" w:rsidRPr="004953A6" w:rsidRDefault="004953A6" w:rsidP="004953A6">
      <w:pPr>
        <w:spacing w:line="240" w:lineRule="auto"/>
        <w:jc w:val="both"/>
        <w:rPr>
          <w:rFonts w:ascii="Times New Roman" w:eastAsia="Times New Roman" w:hAnsi="Times New Roman" w:cs="Times New Roman"/>
          <w:b/>
          <w:bCs/>
          <w:color w:val="000000"/>
          <w:sz w:val="24"/>
          <w:szCs w:val="24"/>
        </w:rPr>
      </w:pPr>
      <w:r w:rsidRPr="004953A6">
        <w:rPr>
          <w:rFonts w:ascii="Times New Roman" w:eastAsia="Times New Roman" w:hAnsi="Times New Roman" w:cs="Times New Roman"/>
          <w:b/>
          <w:bCs/>
          <w:color w:val="000000"/>
          <w:sz w:val="24"/>
          <w:szCs w:val="24"/>
        </w:rPr>
        <w:t xml:space="preserve">Sayı: </w:t>
      </w:r>
    </w:p>
    <w:p w14:paraId="53C47FC2" w14:textId="77777777" w:rsidR="004953A6" w:rsidRPr="004953A6" w:rsidRDefault="004953A6" w:rsidP="004953A6">
      <w:pPr>
        <w:spacing w:line="240" w:lineRule="auto"/>
        <w:jc w:val="both"/>
        <w:rPr>
          <w:rFonts w:ascii="Times New Roman" w:eastAsia="Times New Roman" w:hAnsi="Times New Roman" w:cs="Times New Roman"/>
          <w:sz w:val="24"/>
          <w:szCs w:val="24"/>
        </w:rPr>
      </w:pPr>
      <w:r w:rsidRPr="004953A6">
        <w:rPr>
          <w:rFonts w:ascii="Times New Roman" w:eastAsia="Times New Roman" w:hAnsi="Times New Roman" w:cs="Times New Roman"/>
          <w:b/>
          <w:bCs/>
          <w:color w:val="000000"/>
          <w:sz w:val="24"/>
          <w:szCs w:val="24"/>
        </w:rPr>
        <w:t xml:space="preserve">Konu: </w:t>
      </w:r>
      <w:r w:rsidRPr="004953A6">
        <w:rPr>
          <w:rFonts w:ascii="Times New Roman" w:eastAsia="Times New Roman" w:hAnsi="Times New Roman" w:cs="Times New Roman"/>
          <w:color w:val="000000"/>
          <w:sz w:val="24"/>
          <w:szCs w:val="24"/>
        </w:rPr>
        <w:t xml:space="preserve">İş Ekipmanlarının Kullanımında Sağlık ve Güvenlik Şartları Yönetmeliği </w:t>
      </w:r>
      <w:proofErr w:type="spellStart"/>
      <w:r w:rsidRPr="004953A6">
        <w:rPr>
          <w:rFonts w:ascii="Times New Roman" w:eastAsia="Times New Roman" w:hAnsi="Times New Roman" w:cs="Times New Roman"/>
          <w:color w:val="000000"/>
          <w:sz w:val="24"/>
          <w:szCs w:val="24"/>
        </w:rPr>
        <w:t>hk</w:t>
      </w:r>
      <w:proofErr w:type="spellEnd"/>
      <w:r w:rsidRPr="004953A6">
        <w:rPr>
          <w:rFonts w:ascii="Times New Roman" w:eastAsia="Times New Roman" w:hAnsi="Times New Roman" w:cs="Times New Roman"/>
          <w:color w:val="000000"/>
          <w:sz w:val="24"/>
          <w:szCs w:val="24"/>
        </w:rPr>
        <w:t>.</w:t>
      </w:r>
    </w:p>
    <w:p w14:paraId="34661D1A" w14:textId="77777777" w:rsidR="004953A6" w:rsidRPr="004953A6" w:rsidRDefault="004953A6" w:rsidP="004953A6">
      <w:pPr>
        <w:spacing w:line="240" w:lineRule="auto"/>
        <w:jc w:val="both"/>
        <w:rPr>
          <w:rFonts w:ascii="Times New Roman" w:eastAsia="Times New Roman" w:hAnsi="Times New Roman" w:cs="Times New Roman"/>
          <w:b/>
          <w:bCs/>
          <w:color w:val="000000"/>
          <w:sz w:val="24"/>
          <w:szCs w:val="24"/>
        </w:rPr>
      </w:pPr>
    </w:p>
    <w:p w14:paraId="4C77504D" w14:textId="77777777" w:rsidR="004953A6" w:rsidRPr="004953A6" w:rsidRDefault="004953A6" w:rsidP="004953A6">
      <w:pPr>
        <w:spacing w:line="240" w:lineRule="auto"/>
        <w:jc w:val="both"/>
        <w:rPr>
          <w:rFonts w:ascii="Times New Roman" w:eastAsia="Times New Roman" w:hAnsi="Times New Roman" w:cs="Times New Roman"/>
          <w:sz w:val="24"/>
          <w:szCs w:val="24"/>
        </w:rPr>
      </w:pPr>
      <w:r w:rsidRPr="004953A6">
        <w:rPr>
          <w:rFonts w:ascii="Times New Roman" w:eastAsia="Times New Roman" w:hAnsi="Times New Roman" w:cs="Times New Roman"/>
          <w:b/>
          <w:bCs/>
          <w:color w:val="000000"/>
          <w:sz w:val="24"/>
          <w:szCs w:val="24"/>
        </w:rPr>
        <w:t>..... ÜNİVERSİTESİ</w:t>
      </w:r>
    </w:p>
    <w:p w14:paraId="18507C5B" w14:textId="77777777" w:rsidR="004953A6" w:rsidRPr="004953A6" w:rsidRDefault="004953A6" w:rsidP="004953A6">
      <w:pPr>
        <w:tabs>
          <w:tab w:val="left" w:pos="7363"/>
        </w:tabs>
        <w:spacing w:line="240" w:lineRule="auto"/>
        <w:jc w:val="both"/>
        <w:rPr>
          <w:rFonts w:ascii="Times New Roman" w:eastAsia="Times New Roman" w:hAnsi="Times New Roman" w:cs="Times New Roman"/>
          <w:b/>
          <w:bCs/>
          <w:color w:val="000000"/>
          <w:sz w:val="24"/>
          <w:szCs w:val="24"/>
        </w:rPr>
      </w:pPr>
      <w:r w:rsidRPr="004953A6">
        <w:rPr>
          <w:rFonts w:ascii="Times New Roman" w:eastAsia="Times New Roman" w:hAnsi="Times New Roman" w:cs="Times New Roman"/>
          <w:b/>
          <w:bCs/>
          <w:color w:val="000000"/>
          <w:sz w:val="24"/>
          <w:szCs w:val="24"/>
        </w:rPr>
        <w:t>ELEKTRİK ELEKTRONİK MÜHENDİSLİĞİ BÖLÜM BAŞKANLIĞINA,</w:t>
      </w:r>
    </w:p>
    <w:p w14:paraId="5F1A7864" w14:textId="77777777" w:rsidR="004953A6" w:rsidRDefault="004953A6" w:rsidP="009617AF">
      <w:pPr>
        <w:spacing w:line="360" w:lineRule="auto"/>
        <w:jc w:val="both"/>
        <w:rPr>
          <w:rFonts w:ascii="Times New Roman" w:eastAsia="Times New Roman" w:hAnsi="Times New Roman" w:cs="Times New Roman"/>
          <w:color w:val="000000"/>
          <w:sz w:val="24"/>
          <w:szCs w:val="24"/>
        </w:rPr>
      </w:pPr>
    </w:p>
    <w:p w14:paraId="62AF4602" w14:textId="6B560C15" w:rsidR="002A0E43" w:rsidRDefault="009617AF" w:rsidP="009617AF">
      <w:pPr>
        <w:spacing w:line="360" w:lineRule="auto"/>
        <w:jc w:val="both"/>
        <w:rPr>
          <w:rFonts w:ascii="Times New Roman" w:eastAsia="Times New Roman" w:hAnsi="Times New Roman" w:cs="Times New Roman"/>
          <w:color w:val="000000"/>
          <w:sz w:val="24"/>
          <w:szCs w:val="24"/>
        </w:rPr>
      </w:pPr>
      <w:r w:rsidRPr="009617AF">
        <w:rPr>
          <w:rFonts w:ascii="Times New Roman" w:eastAsia="Times New Roman" w:hAnsi="Times New Roman" w:cs="Times New Roman"/>
          <w:color w:val="000000"/>
          <w:sz w:val="24"/>
          <w:szCs w:val="24"/>
        </w:rPr>
        <w:t xml:space="preserve">Çalışma ve Sosyal </w:t>
      </w:r>
      <w:r>
        <w:rPr>
          <w:rFonts w:ascii="Times New Roman" w:eastAsia="Times New Roman" w:hAnsi="Times New Roman" w:cs="Times New Roman"/>
          <w:color w:val="000000"/>
          <w:sz w:val="24"/>
          <w:szCs w:val="24"/>
        </w:rPr>
        <w:t>G</w:t>
      </w:r>
      <w:r w:rsidR="00B92FB3">
        <w:rPr>
          <w:rFonts w:ascii="Times New Roman" w:eastAsia="Times New Roman" w:hAnsi="Times New Roman" w:cs="Times New Roman"/>
          <w:color w:val="000000"/>
          <w:sz w:val="24"/>
          <w:szCs w:val="24"/>
        </w:rPr>
        <w:t>ü</w:t>
      </w:r>
      <w:r>
        <w:rPr>
          <w:rFonts w:ascii="Times New Roman" w:eastAsia="Times New Roman" w:hAnsi="Times New Roman" w:cs="Times New Roman"/>
          <w:color w:val="000000"/>
          <w:sz w:val="24"/>
          <w:szCs w:val="24"/>
        </w:rPr>
        <w:t xml:space="preserve">venlik </w:t>
      </w:r>
      <w:r w:rsidRPr="009617AF">
        <w:rPr>
          <w:rFonts w:ascii="Times New Roman" w:eastAsia="Times New Roman" w:hAnsi="Times New Roman" w:cs="Times New Roman"/>
          <w:color w:val="000000"/>
          <w:sz w:val="24"/>
          <w:szCs w:val="24"/>
        </w:rPr>
        <w:t xml:space="preserve">Bakanlığı tarafından, 20.06.2012 tarihli ve 6331 sayılı </w:t>
      </w:r>
      <w:r>
        <w:rPr>
          <w:rFonts w:ascii="Times New Roman" w:eastAsia="Times New Roman" w:hAnsi="Times New Roman" w:cs="Times New Roman"/>
          <w:color w:val="000000"/>
          <w:sz w:val="24"/>
          <w:szCs w:val="24"/>
        </w:rPr>
        <w:t>“</w:t>
      </w:r>
      <w:r w:rsidRPr="009617AF">
        <w:rPr>
          <w:rFonts w:ascii="Times New Roman" w:eastAsia="Times New Roman" w:hAnsi="Times New Roman" w:cs="Times New Roman"/>
          <w:color w:val="000000"/>
          <w:sz w:val="24"/>
          <w:szCs w:val="24"/>
        </w:rPr>
        <w:t>İş Sağlığı ve Güvenliği Kanunu</w:t>
      </w:r>
      <w:r>
        <w:rPr>
          <w:rFonts w:ascii="Times New Roman" w:eastAsia="Times New Roman" w:hAnsi="Times New Roman" w:cs="Times New Roman"/>
          <w:color w:val="000000"/>
          <w:sz w:val="24"/>
          <w:szCs w:val="24"/>
        </w:rPr>
        <w:t>”</w:t>
      </w:r>
      <w:r w:rsidRPr="009617AF">
        <w:rPr>
          <w:rFonts w:ascii="Times New Roman" w:eastAsia="Times New Roman" w:hAnsi="Times New Roman" w:cs="Times New Roman"/>
          <w:color w:val="000000"/>
          <w:sz w:val="24"/>
          <w:szCs w:val="24"/>
        </w:rPr>
        <w:t xml:space="preserve"> kapsamın</w:t>
      </w:r>
      <w:r>
        <w:rPr>
          <w:rFonts w:ascii="Times New Roman" w:eastAsia="Times New Roman" w:hAnsi="Times New Roman" w:cs="Times New Roman"/>
          <w:color w:val="000000"/>
          <w:sz w:val="24"/>
          <w:szCs w:val="24"/>
        </w:rPr>
        <w:t>da;</w:t>
      </w:r>
      <w:r w:rsidRPr="009617AF">
        <w:rPr>
          <w:rFonts w:ascii="Times New Roman" w:eastAsia="Times New Roman" w:hAnsi="Times New Roman" w:cs="Times New Roman"/>
          <w:color w:val="000000"/>
          <w:sz w:val="24"/>
          <w:szCs w:val="24"/>
        </w:rPr>
        <w:t xml:space="preserve"> 25.04.2013 tarih ve 28628 sayılı Resmi </w:t>
      </w:r>
      <w:proofErr w:type="spellStart"/>
      <w:r w:rsidRPr="009617AF">
        <w:rPr>
          <w:rFonts w:ascii="Times New Roman" w:eastAsia="Times New Roman" w:hAnsi="Times New Roman" w:cs="Times New Roman"/>
          <w:color w:val="000000"/>
          <w:sz w:val="24"/>
          <w:szCs w:val="24"/>
        </w:rPr>
        <w:t>Gazete’de</w:t>
      </w:r>
      <w:proofErr w:type="spellEnd"/>
      <w:r w:rsidRPr="009617AF">
        <w:rPr>
          <w:rFonts w:ascii="Times New Roman" w:eastAsia="Times New Roman" w:hAnsi="Times New Roman" w:cs="Times New Roman"/>
          <w:color w:val="000000"/>
          <w:sz w:val="24"/>
          <w:szCs w:val="24"/>
        </w:rPr>
        <w:t xml:space="preserve"> </w:t>
      </w:r>
      <w:r w:rsidRPr="00B92FB3">
        <w:rPr>
          <w:rFonts w:ascii="Times New Roman" w:eastAsia="Times New Roman" w:hAnsi="Times New Roman" w:cs="Times New Roman"/>
          <w:i/>
          <w:iCs/>
          <w:color w:val="000000"/>
          <w:sz w:val="24"/>
          <w:szCs w:val="24"/>
        </w:rPr>
        <w:t>“</w:t>
      </w:r>
      <w:r w:rsidRPr="00B92FB3">
        <w:rPr>
          <w:rFonts w:ascii="Times New Roman" w:eastAsia="Times New Roman" w:hAnsi="Times New Roman" w:cs="Times New Roman"/>
          <w:b/>
          <w:bCs/>
          <w:i/>
          <w:iCs/>
          <w:color w:val="000000"/>
          <w:sz w:val="24"/>
          <w:szCs w:val="24"/>
        </w:rPr>
        <w:t>İş Ekipmanlarının Kullanımında Sağlık ve Güvenlik Şartları Yönetmeliği</w:t>
      </w:r>
      <w:r w:rsidRPr="00B92FB3">
        <w:rPr>
          <w:rFonts w:ascii="Times New Roman" w:eastAsia="Times New Roman" w:hAnsi="Times New Roman" w:cs="Times New Roman"/>
          <w:i/>
          <w:iCs/>
          <w:color w:val="000000"/>
          <w:sz w:val="24"/>
          <w:szCs w:val="24"/>
        </w:rPr>
        <w:t>”</w:t>
      </w:r>
      <w:r w:rsidRPr="009617AF">
        <w:rPr>
          <w:rFonts w:ascii="Times New Roman" w:eastAsia="Times New Roman" w:hAnsi="Times New Roman" w:cs="Times New Roman"/>
          <w:color w:val="000000"/>
          <w:sz w:val="24"/>
          <w:szCs w:val="24"/>
        </w:rPr>
        <w:t xml:space="preserve"> yayımlanmış, işyerlerinde iş </w:t>
      </w:r>
      <w:proofErr w:type="gramStart"/>
      <w:r w:rsidRPr="009617AF">
        <w:rPr>
          <w:rFonts w:ascii="Times New Roman" w:eastAsia="Times New Roman" w:hAnsi="Times New Roman" w:cs="Times New Roman"/>
          <w:color w:val="000000"/>
          <w:sz w:val="24"/>
          <w:szCs w:val="24"/>
        </w:rPr>
        <w:t>ekipmanlarının</w:t>
      </w:r>
      <w:proofErr w:type="gramEnd"/>
      <w:r w:rsidRPr="009617AF">
        <w:rPr>
          <w:rFonts w:ascii="Times New Roman" w:eastAsia="Times New Roman" w:hAnsi="Times New Roman" w:cs="Times New Roman"/>
          <w:color w:val="000000"/>
          <w:sz w:val="24"/>
          <w:szCs w:val="24"/>
        </w:rPr>
        <w:t xml:space="preserve"> kullanımı ile ilgili sağlık ve güvenlik yönünden uyulması gereken asgari şartlar belirlenmiştir</w:t>
      </w:r>
      <w:r>
        <w:rPr>
          <w:rFonts w:ascii="Times New Roman" w:eastAsia="Times New Roman" w:hAnsi="Times New Roman" w:cs="Times New Roman"/>
          <w:color w:val="000000"/>
          <w:sz w:val="24"/>
          <w:szCs w:val="24"/>
        </w:rPr>
        <w:t>.</w:t>
      </w:r>
    </w:p>
    <w:p w14:paraId="30C2ABDF" w14:textId="43901BB2" w:rsidR="009617AF" w:rsidRDefault="004953A6" w:rsidP="00DC05BF">
      <w:pPr>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İlgili yönetmelikte belirtilen </w:t>
      </w:r>
      <w:r w:rsidR="009617AF" w:rsidRPr="00DC05BF">
        <w:rPr>
          <w:rFonts w:ascii="Times New Roman" w:hAnsi="Times New Roman" w:cs="Times New Roman"/>
          <w:color w:val="000000"/>
          <w:sz w:val="24"/>
          <w:szCs w:val="24"/>
        </w:rPr>
        <w:t xml:space="preserve">Elektrik </w:t>
      </w:r>
      <w:r w:rsidR="00DC05BF">
        <w:rPr>
          <w:rFonts w:ascii="Times New Roman" w:hAnsi="Times New Roman" w:cs="Times New Roman"/>
          <w:color w:val="000000"/>
          <w:sz w:val="24"/>
          <w:szCs w:val="24"/>
        </w:rPr>
        <w:t>T</w:t>
      </w:r>
      <w:r w:rsidR="009617AF" w:rsidRPr="00DC05BF">
        <w:rPr>
          <w:rFonts w:ascii="Times New Roman" w:hAnsi="Times New Roman" w:cs="Times New Roman"/>
          <w:color w:val="000000"/>
          <w:sz w:val="24"/>
          <w:szCs w:val="24"/>
        </w:rPr>
        <w:t xml:space="preserve">esisatı, </w:t>
      </w:r>
      <w:r w:rsidR="00DC05BF">
        <w:rPr>
          <w:rFonts w:ascii="Times New Roman" w:hAnsi="Times New Roman" w:cs="Times New Roman"/>
          <w:color w:val="000000"/>
          <w:sz w:val="24"/>
          <w:szCs w:val="24"/>
        </w:rPr>
        <w:t>T</w:t>
      </w:r>
      <w:r w:rsidR="009617AF" w:rsidRPr="00DC05BF">
        <w:rPr>
          <w:rFonts w:ascii="Times New Roman" w:hAnsi="Times New Roman" w:cs="Times New Roman"/>
          <w:color w:val="000000"/>
          <w:sz w:val="24"/>
          <w:szCs w:val="24"/>
        </w:rPr>
        <w:t xml:space="preserve">opraklama </w:t>
      </w:r>
      <w:r w:rsidR="00DC05BF">
        <w:rPr>
          <w:rFonts w:ascii="Times New Roman" w:hAnsi="Times New Roman" w:cs="Times New Roman"/>
          <w:color w:val="000000"/>
          <w:sz w:val="24"/>
          <w:szCs w:val="24"/>
        </w:rPr>
        <w:t>T</w:t>
      </w:r>
      <w:r w:rsidR="009617AF" w:rsidRPr="00DC05BF">
        <w:rPr>
          <w:rFonts w:ascii="Times New Roman" w:hAnsi="Times New Roman" w:cs="Times New Roman"/>
          <w:color w:val="000000"/>
          <w:sz w:val="24"/>
          <w:szCs w:val="24"/>
        </w:rPr>
        <w:t xml:space="preserve">esisatı, </w:t>
      </w:r>
      <w:r w:rsidR="00DC05BF">
        <w:rPr>
          <w:rFonts w:ascii="Times New Roman" w:hAnsi="Times New Roman" w:cs="Times New Roman"/>
          <w:color w:val="000000"/>
          <w:sz w:val="24"/>
          <w:szCs w:val="24"/>
        </w:rPr>
        <w:t>P</w:t>
      </w:r>
      <w:r w:rsidR="009617AF" w:rsidRPr="00DC05BF">
        <w:rPr>
          <w:rFonts w:ascii="Times New Roman" w:hAnsi="Times New Roman" w:cs="Times New Roman"/>
          <w:color w:val="000000"/>
          <w:sz w:val="24"/>
          <w:szCs w:val="24"/>
        </w:rPr>
        <w:t xml:space="preserve">aratoner </w:t>
      </w:r>
      <w:r w:rsidR="00DC05BF">
        <w:rPr>
          <w:rFonts w:ascii="Times New Roman" w:hAnsi="Times New Roman" w:cs="Times New Roman"/>
          <w:color w:val="000000"/>
          <w:sz w:val="24"/>
          <w:szCs w:val="24"/>
        </w:rPr>
        <w:t>T</w:t>
      </w:r>
      <w:r w:rsidR="009617AF" w:rsidRPr="00DC05BF">
        <w:rPr>
          <w:rFonts w:ascii="Times New Roman" w:hAnsi="Times New Roman" w:cs="Times New Roman"/>
          <w:color w:val="000000"/>
          <w:sz w:val="24"/>
          <w:szCs w:val="24"/>
        </w:rPr>
        <w:t xml:space="preserve">esisatı ile </w:t>
      </w:r>
      <w:r w:rsidR="00DC05BF">
        <w:rPr>
          <w:rFonts w:ascii="Times New Roman" w:hAnsi="Times New Roman" w:cs="Times New Roman"/>
          <w:color w:val="000000"/>
          <w:sz w:val="24"/>
          <w:szCs w:val="24"/>
        </w:rPr>
        <w:t>A</w:t>
      </w:r>
      <w:r w:rsidR="009617AF" w:rsidRPr="00DC05BF">
        <w:rPr>
          <w:rFonts w:ascii="Times New Roman" w:hAnsi="Times New Roman" w:cs="Times New Roman"/>
          <w:color w:val="000000"/>
          <w:sz w:val="24"/>
          <w:szCs w:val="24"/>
        </w:rPr>
        <w:t xml:space="preserve">kümülatör ve </w:t>
      </w:r>
      <w:r w:rsidR="00DC05BF">
        <w:rPr>
          <w:rFonts w:ascii="Times New Roman" w:hAnsi="Times New Roman" w:cs="Times New Roman"/>
          <w:color w:val="000000"/>
          <w:sz w:val="24"/>
          <w:szCs w:val="24"/>
        </w:rPr>
        <w:t>T</w:t>
      </w:r>
      <w:r w:rsidR="009617AF" w:rsidRPr="00DC05BF">
        <w:rPr>
          <w:rFonts w:ascii="Times New Roman" w:hAnsi="Times New Roman" w:cs="Times New Roman"/>
          <w:color w:val="000000"/>
          <w:sz w:val="24"/>
          <w:szCs w:val="24"/>
        </w:rPr>
        <w:t>ransformatör ve benzeri elektrik ile ilgili tesisatın periyodik kontrolleri</w:t>
      </w:r>
      <w:r>
        <w:rPr>
          <w:rFonts w:ascii="Times New Roman" w:hAnsi="Times New Roman" w:cs="Times New Roman"/>
          <w:color w:val="000000"/>
          <w:sz w:val="24"/>
          <w:szCs w:val="24"/>
        </w:rPr>
        <w:t xml:space="preserve">; </w:t>
      </w:r>
      <w:r w:rsidR="009617AF" w:rsidRPr="00DC05BF">
        <w:rPr>
          <w:rFonts w:ascii="Times New Roman" w:hAnsi="Times New Roman" w:cs="Times New Roman"/>
          <w:color w:val="000000"/>
          <w:sz w:val="24"/>
          <w:szCs w:val="24"/>
        </w:rPr>
        <w:t xml:space="preserve">21/8/2001 tarihli ve 24500 sayılı Resmî </w:t>
      </w:r>
      <w:proofErr w:type="spellStart"/>
      <w:r w:rsidR="009617AF" w:rsidRPr="00DC05BF">
        <w:rPr>
          <w:rFonts w:ascii="Times New Roman" w:hAnsi="Times New Roman" w:cs="Times New Roman"/>
          <w:color w:val="000000"/>
          <w:sz w:val="24"/>
          <w:szCs w:val="24"/>
        </w:rPr>
        <w:t>Gazete’de</w:t>
      </w:r>
      <w:proofErr w:type="spellEnd"/>
      <w:r w:rsidR="009617AF" w:rsidRPr="00DC05BF">
        <w:rPr>
          <w:rFonts w:ascii="Times New Roman" w:hAnsi="Times New Roman" w:cs="Times New Roman"/>
          <w:color w:val="000000"/>
          <w:sz w:val="24"/>
          <w:szCs w:val="24"/>
        </w:rPr>
        <w:t xml:space="preserve"> yayımlanan </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Elektrik Tesislerinde Topraklamalar Yönetmeliği</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 xml:space="preserve">, 30/11/2000 tarihli ve 24246 sayılı Resmî </w:t>
      </w:r>
      <w:proofErr w:type="spellStart"/>
      <w:r w:rsidR="009617AF" w:rsidRPr="00DC05BF">
        <w:rPr>
          <w:rFonts w:ascii="Times New Roman" w:hAnsi="Times New Roman" w:cs="Times New Roman"/>
          <w:color w:val="000000"/>
          <w:sz w:val="24"/>
          <w:szCs w:val="24"/>
        </w:rPr>
        <w:t>Gazete‘de</w:t>
      </w:r>
      <w:proofErr w:type="spellEnd"/>
      <w:r w:rsidR="009617AF" w:rsidRPr="00DC05BF">
        <w:rPr>
          <w:rFonts w:ascii="Times New Roman" w:hAnsi="Times New Roman" w:cs="Times New Roman"/>
          <w:color w:val="000000"/>
          <w:sz w:val="24"/>
          <w:szCs w:val="24"/>
        </w:rPr>
        <w:t xml:space="preserve"> yayımlanan </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Elektrik Kuvvetli Akım Tesisleri Yönetmeliği</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 xml:space="preserve"> ve 4/11/1984 tarihli ve 18565 sayılı Resmî </w:t>
      </w:r>
      <w:proofErr w:type="spellStart"/>
      <w:r w:rsidR="009617AF" w:rsidRPr="00DC05BF">
        <w:rPr>
          <w:rFonts w:ascii="Times New Roman" w:hAnsi="Times New Roman" w:cs="Times New Roman"/>
          <w:color w:val="000000"/>
          <w:sz w:val="24"/>
          <w:szCs w:val="24"/>
        </w:rPr>
        <w:t>Gazete’de</w:t>
      </w:r>
      <w:proofErr w:type="spellEnd"/>
      <w:r w:rsidR="009617AF" w:rsidRPr="00DC05BF">
        <w:rPr>
          <w:rFonts w:ascii="Times New Roman" w:hAnsi="Times New Roman" w:cs="Times New Roman"/>
          <w:color w:val="000000"/>
          <w:sz w:val="24"/>
          <w:szCs w:val="24"/>
        </w:rPr>
        <w:t xml:space="preserve"> yayımlanan </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Elektrik İç Tesisleri Yönetmeliği</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 xml:space="preserve"> ile </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TS EN 60079</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 xml:space="preserve"> ve </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TS EN 62305-3</w:t>
      </w:r>
      <w:r w:rsidR="00DC05BF">
        <w:rPr>
          <w:rFonts w:ascii="Times New Roman" w:hAnsi="Times New Roman" w:cs="Times New Roman"/>
          <w:color w:val="000000"/>
          <w:sz w:val="24"/>
          <w:szCs w:val="24"/>
        </w:rPr>
        <w:t>’</w:t>
      </w:r>
      <w:r w:rsidR="009617AF" w:rsidRPr="00DC05BF">
        <w:rPr>
          <w:rFonts w:ascii="Times New Roman" w:hAnsi="Times New Roman" w:cs="Times New Roman"/>
          <w:color w:val="000000"/>
          <w:sz w:val="24"/>
          <w:szCs w:val="24"/>
        </w:rPr>
        <w:t xml:space="preserve"> standartlarında belirtilen hususlara göre </w:t>
      </w:r>
      <w:r w:rsidR="00B92FB3">
        <w:rPr>
          <w:rFonts w:ascii="Times New Roman" w:hAnsi="Times New Roman" w:cs="Times New Roman"/>
          <w:color w:val="000000"/>
          <w:sz w:val="24"/>
          <w:szCs w:val="24"/>
        </w:rPr>
        <w:t>M</w:t>
      </w:r>
      <w:r w:rsidR="009617AF" w:rsidRPr="00DC05BF">
        <w:rPr>
          <w:rFonts w:ascii="Times New Roman" w:hAnsi="Times New Roman" w:cs="Times New Roman"/>
          <w:color w:val="000000"/>
          <w:sz w:val="24"/>
          <w:szCs w:val="24"/>
        </w:rPr>
        <w:t xml:space="preserve">eslek </w:t>
      </w:r>
      <w:r w:rsidR="00B92FB3">
        <w:rPr>
          <w:rFonts w:ascii="Times New Roman" w:hAnsi="Times New Roman" w:cs="Times New Roman"/>
          <w:color w:val="000000"/>
          <w:sz w:val="24"/>
          <w:szCs w:val="24"/>
        </w:rPr>
        <w:t>O</w:t>
      </w:r>
      <w:r w:rsidR="009617AF" w:rsidRPr="00DC05BF">
        <w:rPr>
          <w:rFonts w:ascii="Times New Roman" w:hAnsi="Times New Roman" w:cs="Times New Roman"/>
          <w:color w:val="000000"/>
          <w:sz w:val="24"/>
          <w:szCs w:val="24"/>
        </w:rPr>
        <w:t xml:space="preserve">damız </w:t>
      </w:r>
      <w:r w:rsidR="00DC05BF" w:rsidRPr="00DC05BF">
        <w:rPr>
          <w:rFonts w:ascii="Times New Roman" w:hAnsi="Times New Roman" w:cs="Times New Roman"/>
          <w:color w:val="000000"/>
          <w:sz w:val="24"/>
          <w:szCs w:val="24"/>
        </w:rPr>
        <w:t>ü</w:t>
      </w:r>
      <w:r w:rsidR="009617AF" w:rsidRPr="00DC05BF">
        <w:rPr>
          <w:rFonts w:ascii="Times New Roman" w:hAnsi="Times New Roman" w:cs="Times New Roman"/>
          <w:color w:val="000000"/>
          <w:sz w:val="24"/>
          <w:szCs w:val="24"/>
        </w:rPr>
        <w:t>yeleri</w:t>
      </w:r>
      <w:r w:rsidR="00B92FB3">
        <w:rPr>
          <w:rFonts w:ascii="Times New Roman" w:hAnsi="Times New Roman" w:cs="Times New Roman"/>
          <w:color w:val="000000"/>
          <w:sz w:val="24"/>
          <w:szCs w:val="24"/>
        </w:rPr>
        <w:t xml:space="preserve">nin </w:t>
      </w:r>
      <w:r w:rsidR="00DC05BF" w:rsidRPr="00DC05BF">
        <w:rPr>
          <w:rFonts w:ascii="Times New Roman" w:hAnsi="Times New Roman" w:cs="Times New Roman"/>
          <w:color w:val="000000"/>
          <w:sz w:val="24"/>
          <w:szCs w:val="24"/>
        </w:rPr>
        <w:t>çalışma alanları</w:t>
      </w:r>
      <w:r w:rsidR="00B92FB3">
        <w:rPr>
          <w:rFonts w:ascii="Times New Roman" w:hAnsi="Times New Roman" w:cs="Times New Roman"/>
          <w:color w:val="000000"/>
          <w:sz w:val="24"/>
          <w:szCs w:val="24"/>
        </w:rPr>
        <w:t>nda yapılmaktadır.</w:t>
      </w:r>
    </w:p>
    <w:p w14:paraId="077579D5" w14:textId="0301357C" w:rsidR="00B92FB3" w:rsidRDefault="00B92FB3" w:rsidP="004953A6">
      <w:pPr>
        <w:spacing w:line="360" w:lineRule="auto"/>
        <w:ind w:left="284" w:right="283"/>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İş Ekipmanlarının Kullanımında Sağlık ve Güvenlik Şartları </w:t>
      </w:r>
      <w:r w:rsidRPr="009617AF">
        <w:rPr>
          <w:rFonts w:ascii="Times New Roman" w:eastAsia="Times New Roman" w:hAnsi="Times New Roman" w:cs="Times New Roman"/>
          <w:color w:val="000000"/>
          <w:sz w:val="24"/>
          <w:szCs w:val="24"/>
        </w:rPr>
        <w:t>Yönetmeli</w:t>
      </w:r>
      <w:r>
        <w:rPr>
          <w:rFonts w:ascii="Times New Roman" w:eastAsia="Times New Roman" w:hAnsi="Times New Roman" w:cs="Times New Roman"/>
          <w:color w:val="000000"/>
          <w:sz w:val="24"/>
          <w:szCs w:val="24"/>
        </w:rPr>
        <w:t>ği</w:t>
      </w:r>
      <w:r w:rsidRPr="009617AF">
        <w:rPr>
          <w:rFonts w:ascii="Times New Roman" w:eastAsia="Times New Roman" w:hAnsi="Times New Roman" w:cs="Times New Roman"/>
          <w:color w:val="000000"/>
          <w:sz w:val="24"/>
          <w:szCs w:val="24"/>
        </w:rPr>
        <w:t xml:space="preserve"> Madde 4’te;</w:t>
      </w:r>
      <w:r w:rsidRPr="009617AF">
        <w:rPr>
          <w:rFonts w:ascii="Times New Roman" w:hAnsi="Times New Roman" w:cs="Times New Roman"/>
          <w:color w:val="000000"/>
          <w:sz w:val="24"/>
          <w:szCs w:val="24"/>
        </w:rPr>
        <w:t xml:space="preserve"> </w:t>
      </w:r>
      <w:bookmarkStart w:id="0" w:name="_Hlk75266715"/>
      <w:r w:rsidRPr="00DC05BF">
        <w:rPr>
          <w:rFonts w:ascii="Times New Roman" w:hAnsi="Times New Roman" w:cs="Times New Roman"/>
          <w:b/>
          <w:bCs/>
          <w:color w:val="000000"/>
          <w:sz w:val="24"/>
          <w:szCs w:val="24"/>
        </w:rPr>
        <w:t>Periyodik kontrolleri yapmaya yetkili kişi: Bu Yönetmelikte belirtilen iş ekipmanlarının teknik özelliklerinin gerektirdiği ve EK-</w:t>
      </w:r>
      <w:proofErr w:type="spellStart"/>
      <w:r w:rsidRPr="00DC05BF">
        <w:rPr>
          <w:rFonts w:ascii="Times New Roman" w:hAnsi="Times New Roman" w:cs="Times New Roman"/>
          <w:b/>
          <w:bCs/>
          <w:color w:val="000000"/>
          <w:sz w:val="24"/>
          <w:szCs w:val="24"/>
        </w:rPr>
        <w:t>III’te</w:t>
      </w:r>
      <w:proofErr w:type="spellEnd"/>
      <w:r w:rsidRPr="00DC05BF">
        <w:rPr>
          <w:rFonts w:ascii="Times New Roman" w:hAnsi="Times New Roman" w:cs="Times New Roman"/>
          <w:b/>
          <w:bCs/>
          <w:color w:val="000000"/>
          <w:sz w:val="24"/>
          <w:szCs w:val="24"/>
        </w:rPr>
        <w:t xml:space="preserve"> yer alan istisnalar saklı kalmak kaydıyla ilgili branşlardan </w:t>
      </w:r>
      <w:r w:rsidRPr="00B92FB3">
        <w:rPr>
          <w:rFonts w:ascii="Times New Roman" w:hAnsi="Times New Roman" w:cs="Times New Roman"/>
          <w:b/>
          <w:bCs/>
          <w:color w:val="000000"/>
          <w:sz w:val="24"/>
          <w:szCs w:val="24"/>
          <w:u w:val="single"/>
        </w:rPr>
        <w:t xml:space="preserve">mühendis, (Ek </w:t>
      </w:r>
      <w:proofErr w:type="gramStart"/>
      <w:r w:rsidRPr="00B92FB3">
        <w:rPr>
          <w:rFonts w:ascii="Times New Roman" w:hAnsi="Times New Roman" w:cs="Times New Roman"/>
          <w:b/>
          <w:bCs/>
          <w:color w:val="000000"/>
          <w:sz w:val="24"/>
          <w:szCs w:val="24"/>
          <w:u w:val="single"/>
        </w:rPr>
        <w:t>ibare:RG</w:t>
      </w:r>
      <w:proofErr w:type="gramEnd"/>
      <w:r w:rsidRPr="00B92FB3">
        <w:rPr>
          <w:rFonts w:ascii="Times New Roman" w:hAnsi="Times New Roman" w:cs="Times New Roman"/>
          <w:b/>
          <w:bCs/>
          <w:color w:val="000000"/>
          <w:sz w:val="24"/>
          <w:szCs w:val="24"/>
          <w:u w:val="single"/>
        </w:rPr>
        <w:t>-23/7/2016-29779)</w:t>
      </w:r>
      <w:r w:rsidRPr="00B92FB3">
        <w:rPr>
          <w:rFonts w:ascii="Times New Roman" w:hAnsi="Times New Roman" w:cs="Times New Roman"/>
          <w:b/>
          <w:bCs/>
          <w:color w:val="000000"/>
          <w:sz w:val="24"/>
          <w:szCs w:val="24"/>
          <w:u w:val="single"/>
          <w:vertAlign w:val="superscript"/>
        </w:rPr>
        <w:t>(2)</w:t>
      </w:r>
      <w:r w:rsidRPr="00B92FB3">
        <w:rPr>
          <w:rFonts w:ascii="Times New Roman" w:hAnsi="Times New Roman" w:cs="Times New Roman"/>
          <w:b/>
          <w:bCs/>
          <w:color w:val="000000"/>
          <w:sz w:val="24"/>
          <w:szCs w:val="24"/>
          <w:u w:val="single"/>
        </w:rPr>
        <w:t> teknik</w:t>
      </w:r>
      <w:r w:rsidRPr="00DC05BF">
        <w:rPr>
          <w:rFonts w:ascii="Times New Roman" w:hAnsi="Times New Roman" w:cs="Times New Roman"/>
          <w:b/>
          <w:bCs/>
          <w:color w:val="000000"/>
          <w:sz w:val="24"/>
          <w:szCs w:val="24"/>
          <w:u w:val="single"/>
        </w:rPr>
        <w:t xml:space="preserve"> öğretmen,</w:t>
      </w:r>
      <w:r w:rsidRPr="00DC05BF">
        <w:rPr>
          <w:rFonts w:ascii="Times New Roman" w:hAnsi="Times New Roman" w:cs="Times New Roman"/>
          <w:b/>
          <w:bCs/>
          <w:color w:val="000000"/>
          <w:sz w:val="24"/>
          <w:szCs w:val="24"/>
        </w:rPr>
        <w:t> </w:t>
      </w:r>
      <w:r w:rsidRPr="00B92FB3">
        <w:rPr>
          <w:rFonts w:ascii="Times New Roman" w:hAnsi="Times New Roman" w:cs="Times New Roman"/>
          <w:b/>
          <w:bCs/>
          <w:color w:val="000000"/>
          <w:sz w:val="24"/>
          <w:szCs w:val="24"/>
          <w:u w:val="single"/>
        </w:rPr>
        <w:t>tekniker ve yüksek teknikerler</w:t>
      </w:r>
      <w:r>
        <w:rPr>
          <w:rFonts w:ascii="Times New Roman" w:hAnsi="Times New Roman" w:cs="Times New Roman"/>
          <w:color w:val="000000"/>
          <w:sz w:val="24"/>
          <w:szCs w:val="24"/>
        </w:rPr>
        <w:t xml:space="preserve"> olarak tanımlanmaktadır</w:t>
      </w:r>
      <w:bookmarkEnd w:id="0"/>
      <w:r>
        <w:rPr>
          <w:rFonts w:ascii="Times New Roman" w:hAnsi="Times New Roman" w:cs="Times New Roman"/>
          <w:color w:val="000000"/>
          <w:sz w:val="24"/>
          <w:szCs w:val="24"/>
        </w:rPr>
        <w:t>.   ”</w:t>
      </w:r>
    </w:p>
    <w:p w14:paraId="1F17466E" w14:textId="77777777" w:rsidR="004953A6" w:rsidRDefault="00DC05BF" w:rsidP="00D97787">
      <w:pPr>
        <w:shd w:val="clear" w:color="auto" w:fill="FFFFFF"/>
        <w:spacing w:line="360" w:lineRule="auto"/>
        <w:jc w:val="both"/>
        <w:rPr>
          <w:rFonts w:ascii="Times New Roman" w:hAnsi="Times New Roman" w:cs="Times New Roman"/>
          <w:color w:val="000000"/>
          <w:sz w:val="24"/>
          <w:szCs w:val="24"/>
        </w:rPr>
      </w:pPr>
      <w:r w:rsidRPr="00DC05BF">
        <w:rPr>
          <w:rFonts w:ascii="Times New Roman" w:eastAsia="Times New Roman" w:hAnsi="Times New Roman" w:cs="Times New Roman"/>
          <w:color w:val="000000"/>
          <w:sz w:val="24"/>
          <w:szCs w:val="24"/>
        </w:rPr>
        <w:t xml:space="preserve">01.10.2017 tarih ve 30197 sayılı resmi gazetede yayınlanan </w:t>
      </w:r>
      <w:r w:rsidRPr="00B92FB3">
        <w:rPr>
          <w:rFonts w:ascii="Times New Roman" w:eastAsia="Times New Roman" w:hAnsi="Times New Roman" w:cs="Times New Roman"/>
          <w:b/>
          <w:bCs/>
          <w:i/>
          <w:iCs/>
          <w:color w:val="000000"/>
          <w:sz w:val="24"/>
          <w:szCs w:val="24"/>
        </w:rPr>
        <w:t>“İş Ekipmanlarının Periyodik Kontrollerini Yapmaya Yetkili Kişilerin Kayıt ve Eğitimlerine İlişkin Tebliğ”</w:t>
      </w:r>
      <w:r w:rsidRPr="00DC05BF">
        <w:rPr>
          <w:rFonts w:ascii="Times New Roman" w:eastAsia="Times New Roman" w:hAnsi="Times New Roman" w:cs="Times New Roman"/>
          <w:color w:val="000000"/>
          <w:sz w:val="24"/>
          <w:szCs w:val="24"/>
        </w:rPr>
        <w:t xml:space="preserve"> ile </w:t>
      </w:r>
      <w:r w:rsidRPr="00DC05BF">
        <w:rPr>
          <w:rFonts w:ascii="Times New Roman" w:eastAsia="Times New Roman" w:hAnsi="Times New Roman" w:cs="Times New Roman"/>
          <w:color w:val="000000"/>
          <w:sz w:val="24"/>
          <w:szCs w:val="24"/>
          <w:u w:val="single"/>
        </w:rPr>
        <w:t>periyodik kontrol yapacak kişilerin</w:t>
      </w:r>
      <w:r w:rsidRPr="00DC05BF">
        <w:rPr>
          <w:rFonts w:ascii="Times New Roman" w:eastAsia="Times New Roman" w:hAnsi="Times New Roman" w:cs="Times New Roman"/>
          <w:color w:val="000000"/>
          <w:sz w:val="24"/>
          <w:szCs w:val="24"/>
        </w:rPr>
        <w:t xml:space="preserve"> unvanlarına ve aldıkları eğitim düzeylerine bakılmaksızın aynı “eğitimden” geçmelerini ve aynı sınavda başarılı olmalarını öngörmektedir. Yetkili Kişi Temel Eğitim Programı da yüzeysel bir şekilde ve tüm meslek grupları için aynı olacak şekilde </w:t>
      </w:r>
      <w:r w:rsidR="00B92FB3">
        <w:rPr>
          <w:rFonts w:ascii="Times New Roman" w:eastAsia="Times New Roman" w:hAnsi="Times New Roman" w:cs="Times New Roman"/>
          <w:color w:val="000000"/>
          <w:sz w:val="24"/>
          <w:szCs w:val="24"/>
        </w:rPr>
        <w:t xml:space="preserve">tebliğin ekinde </w:t>
      </w:r>
      <w:r w:rsidRPr="00DC05BF">
        <w:rPr>
          <w:rFonts w:ascii="Times New Roman" w:eastAsia="Times New Roman" w:hAnsi="Times New Roman" w:cs="Times New Roman"/>
          <w:color w:val="000000"/>
          <w:sz w:val="24"/>
          <w:szCs w:val="24"/>
        </w:rPr>
        <w:t>yer alm</w:t>
      </w:r>
      <w:r w:rsidR="00B92FB3">
        <w:rPr>
          <w:rFonts w:ascii="Times New Roman" w:eastAsia="Times New Roman" w:hAnsi="Times New Roman" w:cs="Times New Roman"/>
          <w:color w:val="000000"/>
          <w:sz w:val="24"/>
          <w:szCs w:val="24"/>
        </w:rPr>
        <w:t>aktadır.</w:t>
      </w:r>
      <w:r w:rsidRPr="00DC05BF">
        <w:rPr>
          <w:rFonts w:ascii="Times New Roman" w:eastAsia="Times New Roman" w:hAnsi="Times New Roman" w:cs="Times New Roman"/>
          <w:color w:val="000000"/>
          <w:sz w:val="24"/>
          <w:szCs w:val="24"/>
        </w:rPr>
        <w:t xml:space="preserve"> Bu noktada</w:t>
      </w:r>
      <w:r w:rsidR="00B92FB3">
        <w:rPr>
          <w:rFonts w:ascii="Times New Roman" w:eastAsia="Times New Roman" w:hAnsi="Times New Roman" w:cs="Times New Roman"/>
          <w:color w:val="000000"/>
          <w:sz w:val="24"/>
          <w:szCs w:val="24"/>
        </w:rPr>
        <w:t>;</w:t>
      </w:r>
      <w:r w:rsidRPr="00DC05BF">
        <w:rPr>
          <w:rFonts w:ascii="Times New Roman" w:eastAsia="Times New Roman" w:hAnsi="Times New Roman" w:cs="Times New Roman"/>
          <w:color w:val="000000"/>
          <w:sz w:val="24"/>
          <w:szCs w:val="24"/>
        </w:rPr>
        <w:t xml:space="preserve"> </w:t>
      </w:r>
      <w:r w:rsidR="00B92FB3" w:rsidRPr="00B92FB3">
        <w:rPr>
          <w:rFonts w:ascii="Times New Roman" w:eastAsia="Times New Roman" w:hAnsi="Times New Roman" w:cs="Times New Roman"/>
          <w:b/>
          <w:bCs/>
          <w:color w:val="000000"/>
          <w:sz w:val="24"/>
          <w:szCs w:val="24"/>
          <w:u w:val="single"/>
        </w:rPr>
        <w:t xml:space="preserve">teknik öğretmen, tekniker ve yüksek tekniker </w:t>
      </w:r>
      <w:r w:rsidRPr="00B92FB3">
        <w:rPr>
          <w:rFonts w:ascii="Times New Roman" w:eastAsia="Times New Roman" w:hAnsi="Times New Roman" w:cs="Times New Roman"/>
          <w:b/>
          <w:bCs/>
          <w:color w:val="000000"/>
          <w:sz w:val="24"/>
          <w:szCs w:val="24"/>
          <w:u w:val="single"/>
        </w:rPr>
        <w:t>meslek grupları</w:t>
      </w:r>
      <w:r w:rsidR="004953A6">
        <w:rPr>
          <w:rFonts w:ascii="Times New Roman" w:eastAsia="Times New Roman" w:hAnsi="Times New Roman" w:cs="Times New Roman"/>
          <w:b/>
          <w:bCs/>
          <w:color w:val="000000"/>
          <w:sz w:val="24"/>
          <w:szCs w:val="24"/>
          <w:u w:val="single"/>
        </w:rPr>
        <w:t>, M</w:t>
      </w:r>
      <w:r w:rsidRPr="00B92FB3">
        <w:rPr>
          <w:rFonts w:ascii="Times New Roman" w:eastAsia="Times New Roman" w:hAnsi="Times New Roman" w:cs="Times New Roman"/>
          <w:b/>
          <w:bCs/>
          <w:color w:val="000000"/>
          <w:sz w:val="24"/>
          <w:szCs w:val="24"/>
          <w:u w:val="single"/>
        </w:rPr>
        <w:t xml:space="preserve">ühendislerle aynı eğitime katılarak yetki alabilir hale </w:t>
      </w:r>
      <w:r w:rsidRPr="00B92FB3">
        <w:rPr>
          <w:rFonts w:ascii="Times New Roman" w:eastAsia="Times New Roman" w:hAnsi="Times New Roman" w:cs="Times New Roman"/>
          <w:b/>
          <w:bCs/>
          <w:color w:val="000000"/>
          <w:sz w:val="24"/>
          <w:szCs w:val="24"/>
          <w:u w:val="single"/>
        </w:rPr>
        <w:lastRenderedPageBreak/>
        <w:t>gelmişlerdir.</w:t>
      </w:r>
      <w:r w:rsidR="00B92FB3">
        <w:rPr>
          <w:rFonts w:ascii="Times New Roman" w:eastAsia="Times New Roman" w:hAnsi="Times New Roman" w:cs="Times New Roman"/>
          <w:color w:val="000000"/>
          <w:sz w:val="24"/>
          <w:szCs w:val="24"/>
        </w:rPr>
        <w:t xml:space="preserve"> </w:t>
      </w:r>
      <w:r w:rsidR="00B92FB3" w:rsidRPr="00D97787">
        <w:rPr>
          <w:rFonts w:ascii="Times New Roman" w:hAnsi="Times New Roman" w:cs="Times New Roman"/>
          <w:color w:val="000000"/>
          <w:sz w:val="24"/>
          <w:szCs w:val="24"/>
        </w:rPr>
        <w:t xml:space="preserve">Periyodik </w:t>
      </w:r>
      <w:bookmarkStart w:id="1" w:name="_Hlk75267263"/>
      <w:r w:rsidR="00B92FB3" w:rsidRPr="00D97787">
        <w:rPr>
          <w:rFonts w:ascii="Times New Roman" w:hAnsi="Times New Roman" w:cs="Times New Roman"/>
          <w:color w:val="000000"/>
          <w:sz w:val="24"/>
          <w:szCs w:val="24"/>
        </w:rPr>
        <w:t>Kontrollere ilişkin ölçüm sonuçlarının uygunluk ve değerlendirme raporları lisans seviyesinde ve ilgili alanlardaki mühendislik eğitimi alan yetkililer tarafından düzenlenme</w:t>
      </w:r>
      <w:r w:rsidR="00D97787" w:rsidRPr="00D97787">
        <w:rPr>
          <w:rFonts w:ascii="Times New Roman" w:hAnsi="Times New Roman" w:cs="Times New Roman"/>
          <w:color w:val="000000"/>
          <w:sz w:val="24"/>
          <w:szCs w:val="24"/>
        </w:rPr>
        <w:t xml:space="preserve">lidir. </w:t>
      </w:r>
      <w:r w:rsidR="00B92FB3" w:rsidRPr="00D97787">
        <w:rPr>
          <w:rFonts w:ascii="Times New Roman" w:hAnsi="Times New Roman" w:cs="Times New Roman"/>
          <w:color w:val="000000"/>
          <w:sz w:val="24"/>
          <w:szCs w:val="24"/>
        </w:rPr>
        <w:t xml:space="preserve"> </w:t>
      </w:r>
    </w:p>
    <w:bookmarkEnd w:id="1"/>
    <w:p w14:paraId="44170DEF" w14:textId="040B0627" w:rsidR="00D97787" w:rsidRDefault="00D97787" w:rsidP="00D97787">
      <w:pPr>
        <w:shd w:val="clear" w:color="auto" w:fill="FFFFFF"/>
        <w:spacing w:line="360" w:lineRule="auto"/>
        <w:jc w:val="both"/>
        <w:rPr>
          <w:rFonts w:ascii="Times New Roman" w:eastAsia="Times New Roman" w:hAnsi="Times New Roman" w:cs="Times New Roman"/>
          <w:bCs/>
          <w:color w:val="000000"/>
          <w:sz w:val="24"/>
          <w:szCs w:val="24"/>
        </w:rPr>
      </w:pPr>
      <w:r w:rsidRPr="00D97787">
        <w:rPr>
          <w:rFonts w:ascii="Times New Roman" w:eastAsia="Times New Roman" w:hAnsi="Times New Roman" w:cs="Times New Roman"/>
          <w:color w:val="000000"/>
          <w:sz w:val="24"/>
          <w:szCs w:val="24"/>
        </w:rPr>
        <w:t xml:space="preserve">Yönetmelik kapsamında yer alan hususlara ilişkin olarak Odamız tarafından açılan davada Odamız aleyhine karar verilmiş olup, tebliğle ilgili hususlarda ise dava devam etmektedir. </w:t>
      </w:r>
      <w:r w:rsidRPr="00A3084C">
        <w:rPr>
          <w:rFonts w:eastAsia="Times New Roman"/>
          <w:color w:val="222222"/>
        </w:rPr>
        <w:br/>
      </w:r>
      <w:r w:rsidRPr="00D97787">
        <w:rPr>
          <w:rFonts w:ascii="Times New Roman" w:eastAsia="Times New Roman" w:hAnsi="Times New Roman" w:cs="Times New Roman"/>
          <w:bCs/>
          <w:color w:val="000000"/>
          <w:sz w:val="24"/>
          <w:szCs w:val="24"/>
        </w:rPr>
        <w:t>Ayrıca, 2020 Aralık ayı içerisinde ilgili Bakanlık tarafından yönetmeliğe ilişkin yeni bir taslak hazırlanarak</w:t>
      </w:r>
      <w:r w:rsidR="004953A6">
        <w:rPr>
          <w:rFonts w:ascii="Times New Roman" w:eastAsia="Times New Roman" w:hAnsi="Times New Roman" w:cs="Times New Roman"/>
          <w:bCs/>
          <w:color w:val="000000"/>
          <w:sz w:val="24"/>
          <w:szCs w:val="24"/>
        </w:rPr>
        <w:t>,</w:t>
      </w:r>
      <w:r w:rsidRPr="00D97787">
        <w:rPr>
          <w:rFonts w:ascii="Times New Roman" w:eastAsia="Times New Roman" w:hAnsi="Times New Roman" w:cs="Times New Roman"/>
          <w:bCs/>
          <w:color w:val="000000"/>
          <w:sz w:val="24"/>
          <w:szCs w:val="24"/>
        </w:rPr>
        <w:t xml:space="preserve"> meslek odalarının da içinde yer aldığı çeşitli kurum ve kuruluşlardan görüş istenmiş, söz konusu yeni taslağa </w:t>
      </w:r>
      <w:r>
        <w:rPr>
          <w:rFonts w:ascii="Times New Roman" w:eastAsia="Times New Roman" w:hAnsi="Times New Roman" w:cs="Times New Roman"/>
          <w:bCs/>
          <w:color w:val="000000"/>
          <w:sz w:val="24"/>
          <w:szCs w:val="24"/>
        </w:rPr>
        <w:t xml:space="preserve">ilişkin </w:t>
      </w:r>
      <w:r w:rsidRPr="00D97787">
        <w:rPr>
          <w:rFonts w:ascii="Times New Roman" w:eastAsia="Times New Roman" w:hAnsi="Times New Roman" w:cs="Times New Roman"/>
          <w:bCs/>
          <w:color w:val="000000"/>
          <w:sz w:val="24"/>
          <w:szCs w:val="24"/>
        </w:rPr>
        <w:t xml:space="preserve">değişiklik önerileri ve </w:t>
      </w:r>
      <w:r>
        <w:rPr>
          <w:rFonts w:ascii="Times New Roman" w:eastAsia="Times New Roman" w:hAnsi="Times New Roman" w:cs="Times New Roman"/>
          <w:bCs/>
          <w:color w:val="000000"/>
          <w:sz w:val="24"/>
          <w:szCs w:val="24"/>
        </w:rPr>
        <w:t>görüşlerimiz,</w:t>
      </w:r>
      <w:r w:rsidRPr="00D97787">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Odamız çalışma </w:t>
      </w:r>
      <w:r w:rsidRPr="00D97787">
        <w:rPr>
          <w:rFonts w:ascii="Times New Roman" w:eastAsia="Times New Roman" w:hAnsi="Times New Roman" w:cs="Times New Roman"/>
          <w:bCs/>
          <w:color w:val="000000"/>
          <w:sz w:val="24"/>
          <w:szCs w:val="24"/>
        </w:rPr>
        <w:t>komisyon</w:t>
      </w:r>
      <w:r>
        <w:rPr>
          <w:rFonts w:ascii="Times New Roman" w:eastAsia="Times New Roman" w:hAnsi="Times New Roman" w:cs="Times New Roman"/>
          <w:bCs/>
          <w:color w:val="000000"/>
          <w:sz w:val="24"/>
          <w:szCs w:val="24"/>
        </w:rPr>
        <w:t>u</w:t>
      </w:r>
      <w:r w:rsidRPr="00D97787">
        <w:rPr>
          <w:rFonts w:ascii="Times New Roman" w:eastAsia="Times New Roman" w:hAnsi="Times New Roman" w:cs="Times New Roman"/>
          <w:bCs/>
          <w:color w:val="000000"/>
          <w:sz w:val="24"/>
          <w:szCs w:val="24"/>
        </w:rPr>
        <w:t xml:space="preserve"> aracılığı ile Bakanlıkta yapılan bir görüşmede aktarılmıştır. 2021 yılı Ocak-Şubat ayları gibi </w:t>
      </w:r>
      <w:r>
        <w:rPr>
          <w:rFonts w:ascii="Times New Roman" w:eastAsia="Times New Roman" w:hAnsi="Times New Roman" w:cs="Times New Roman"/>
          <w:bCs/>
          <w:color w:val="000000"/>
          <w:sz w:val="24"/>
          <w:szCs w:val="24"/>
        </w:rPr>
        <w:t xml:space="preserve">içerisinde de EMO heyeti tarafından </w:t>
      </w:r>
      <w:r w:rsidR="004953A6">
        <w:rPr>
          <w:rFonts w:ascii="Times New Roman" w:eastAsia="Times New Roman" w:hAnsi="Times New Roman" w:cs="Times New Roman"/>
          <w:bCs/>
          <w:color w:val="000000"/>
          <w:sz w:val="24"/>
          <w:szCs w:val="24"/>
        </w:rPr>
        <w:t xml:space="preserve">bakanlık nezdinde </w:t>
      </w:r>
      <w:r>
        <w:rPr>
          <w:rFonts w:ascii="Times New Roman" w:eastAsia="Times New Roman" w:hAnsi="Times New Roman" w:cs="Times New Roman"/>
          <w:bCs/>
          <w:color w:val="000000"/>
          <w:sz w:val="24"/>
          <w:szCs w:val="24"/>
        </w:rPr>
        <w:t xml:space="preserve">görüşmeler yapılmış, ancak yeni yönetmelik ile ilgili henüz </w:t>
      </w:r>
      <w:r w:rsidR="004953A6">
        <w:rPr>
          <w:rFonts w:ascii="Times New Roman" w:eastAsia="Times New Roman" w:hAnsi="Times New Roman" w:cs="Times New Roman"/>
          <w:bCs/>
          <w:color w:val="000000"/>
          <w:sz w:val="24"/>
          <w:szCs w:val="24"/>
        </w:rPr>
        <w:t xml:space="preserve">olumlu/olumsuz </w:t>
      </w:r>
      <w:r>
        <w:rPr>
          <w:rFonts w:ascii="Times New Roman" w:eastAsia="Times New Roman" w:hAnsi="Times New Roman" w:cs="Times New Roman"/>
          <w:bCs/>
          <w:color w:val="000000"/>
          <w:sz w:val="24"/>
          <w:szCs w:val="24"/>
        </w:rPr>
        <w:t>bir sonuç alınamamıştır.</w:t>
      </w:r>
      <w:r w:rsidR="004953A6">
        <w:rPr>
          <w:rFonts w:ascii="Times New Roman" w:eastAsia="Times New Roman" w:hAnsi="Times New Roman" w:cs="Times New Roman"/>
          <w:bCs/>
          <w:color w:val="000000"/>
          <w:sz w:val="24"/>
          <w:szCs w:val="24"/>
        </w:rPr>
        <w:t xml:space="preserve"> Anlaşıldığı üzere, bakanlıkta yeni yönetmelik çalışması hakkındaki süreç devam etmektedir.</w:t>
      </w:r>
    </w:p>
    <w:p w14:paraId="0B4186CA" w14:textId="45F9F3B2" w:rsidR="0098760B" w:rsidRDefault="00D97787" w:rsidP="00D97787">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Bahsi geçen yönetmelik değişikliği ve tebliğine ilişkin Bakanlık nezdindeki görüşmeler ve girişimler</w:t>
      </w:r>
      <w:r w:rsidR="004953A6">
        <w:rPr>
          <w:rFonts w:ascii="Times New Roman" w:eastAsia="Times New Roman" w:hAnsi="Times New Roman" w:cs="Times New Roman"/>
          <w:color w:val="000000"/>
          <w:sz w:val="24"/>
          <w:szCs w:val="24"/>
        </w:rPr>
        <w:t>in devam ettirilmesi</w:t>
      </w:r>
      <w:r>
        <w:rPr>
          <w:rFonts w:ascii="Times New Roman" w:eastAsia="Times New Roman" w:hAnsi="Times New Roman" w:cs="Times New Roman"/>
          <w:color w:val="000000"/>
          <w:sz w:val="24"/>
          <w:szCs w:val="24"/>
        </w:rPr>
        <w:t xml:space="preserve"> sürecinde</w:t>
      </w:r>
      <w:r w:rsidR="009876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D97787">
        <w:rPr>
          <w:rFonts w:ascii="Times New Roman" w:eastAsia="Times New Roman" w:hAnsi="Times New Roman" w:cs="Times New Roman"/>
          <w:color w:val="000000"/>
          <w:sz w:val="24"/>
          <w:szCs w:val="24"/>
        </w:rPr>
        <w:t>Mühendislik diplomasını veren kurumlar olarak üniversitelerimizin de değerli görüşlerin</w:t>
      </w:r>
      <w:r w:rsidR="0098760B">
        <w:rPr>
          <w:rFonts w:ascii="Times New Roman" w:eastAsia="Times New Roman" w:hAnsi="Times New Roman" w:cs="Times New Roman"/>
          <w:color w:val="000000"/>
          <w:sz w:val="24"/>
          <w:szCs w:val="24"/>
        </w:rPr>
        <w:t>in katkısı olacağına inanmaktayız.</w:t>
      </w:r>
    </w:p>
    <w:p w14:paraId="705FA42F" w14:textId="7F3547B8" w:rsidR="00D97787" w:rsidRPr="00D97787" w:rsidRDefault="00490B02" w:rsidP="00D97787">
      <w:pPr>
        <w:shd w:val="clear" w:color="auto"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Bu nedenle; </w:t>
      </w:r>
      <w:r w:rsidR="0098760B">
        <w:rPr>
          <w:rFonts w:ascii="Times New Roman" w:eastAsia="Times New Roman" w:hAnsi="Times New Roman" w:cs="Times New Roman"/>
          <w:color w:val="000000"/>
          <w:sz w:val="24"/>
          <w:szCs w:val="24"/>
        </w:rPr>
        <w:t xml:space="preserve">İş Ekipmanlarının </w:t>
      </w:r>
      <w:r w:rsidR="00685F9E">
        <w:rPr>
          <w:rFonts w:ascii="Times New Roman" w:eastAsia="Times New Roman" w:hAnsi="Times New Roman" w:cs="Times New Roman"/>
          <w:color w:val="000000"/>
          <w:sz w:val="24"/>
          <w:szCs w:val="24"/>
        </w:rPr>
        <w:t xml:space="preserve">Kullanımında </w:t>
      </w:r>
      <w:r w:rsidR="0098760B">
        <w:rPr>
          <w:rFonts w:ascii="Times New Roman" w:eastAsia="Times New Roman" w:hAnsi="Times New Roman" w:cs="Times New Roman"/>
          <w:color w:val="000000"/>
          <w:sz w:val="24"/>
          <w:szCs w:val="24"/>
        </w:rPr>
        <w:t>Sağlık ve Güvenlik Şartları Yönetmeliği bahsi geçen konu ve maddeler ile ilgili görüş ve önerileriniz</w:t>
      </w:r>
      <w:r>
        <w:rPr>
          <w:rFonts w:ascii="Times New Roman" w:eastAsia="Times New Roman" w:hAnsi="Times New Roman" w:cs="Times New Roman"/>
          <w:color w:val="000000"/>
          <w:sz w:val="24"/>
          <w:szCs w:val="24"/>
        </w:rPr>
        <w:t xml:space="preserve"> için</w:t>
      </w:r>
      <w:r w:rsidR="0098760B">
        <w:rPr>
          <w:rFonts w:ascii="Times New Roman" w:eastAsia="Times New Roman" w:hAnsi="Times New Roman" w:cs="Times New Roman"/>
          <w:color w:val="000000"/>
          <w:sz w:val="24"/>
          <w:szCs w:val="24"/>
        </w:rPr>
        <w:t xml:space="preserve">  </w:t>
      </w:r>
      <w:proofErr w:type="gramStart"/>
      <w:r w:rsidR="0098760B">
        <w:rPr>
          <w:rFonts w:ascii="Times New Roman" w:eastAsia="Times New Roman" w:hAnsi="Times New Roman" w:cs="Times New Roman"/>
          <w:color w:val="000000"/>
          <w:sz w:val="24"/>
          <w:szCs w:val="24"/>
        </w:rPr>
        <w:t>…..</w:t>
      </w:r>
      <w:proofErr w:type="gramEnd"/>
      <w:r w:rsidR="00D97787" w:rsidRPr="00D97787">
        <w:rPr>
          <w:rFonts w:ascii="Times New Roman" w:eastAsia="Times New Roman" w:hAnsi="Times New Roman" w:cs="Times New Roman"/>
          <w:color w:val="000000"/>
          <w:sz w:val="24"/>
          <w:szCs w:val="24"/>
        </w:rPr>
        <w:t xml:space="preserve"> </w:t>
      </w:r>
      <w:proofErr w:type="gramStart"/>
      <w:r w:rsidR="00D97787" w:rsidRPr="00D97787">
        <w:rPr>
          <w:rFonts w:ascii="Times New Roman" w:eastAsia="Times New Roman" w:hAnsi="Times New Roman" w:cs="Times New Roman"/>
          <w:color w:val="000000"/>
          <w:sz w:val="24"/>
          <w:szCs w:val="24"/>
        </w:rPr>
        <w:t>tarihinde</w:t>
      </w:r>
      <w:proofErr w:type="gramEnd"/>
      <w:r w:rsidR="00D97787" w:rsidRPr="00D97787">
        <w:rPr>
          <w:rFonts w:ascii="Times New Roman" w:eastAsia="Times New Roman" w:hAnsi="Times New Roman" w:cs="Times New Roman"/>
          <w:color w:val="000000"/>
          <w:sz w:val="24"/>
          <w:szCs w:val="24"/>
        </w:rPr>
        <w:t xml:space="preserve"> saat </w:t>
      </w:r>
      <w:r w:rsidR="0098760B">
        <w:rPr>
          <w:rFonts w:ascii="Times New Roman" w:eastAsia="Times New Roman" w:hAnsi="Times New Roman" w:cs="Times New Roman"/>
          <w:color w:val="000000"/>
          <w:sz w:val="24"/>
          <w:szCs w:val="24"/>
        </w:rPr>
        <w:t>…</w:t>
      </w:r>
      <w:r w:rsidR="00D97787" w:rsidRPr="00D97787">
        <w:rPr>
          <w:rFonts w:ascii="Times New Roman" w:eastAsia="Times New Roman" w:hAnsi="Times New Roman" w:cs="Times New Roman"/>
          <w:color w:val="000000"/>
          <w:sz w:val="24"/>
          <w:szCs w:val="24"/>
        </w:rPr>
        <w:t xml:space="preserve">’da çevrimiçi olarak yapılması planlanan toplantıya katılım sağlanması hususunda gereğini </w:t>
      </w:r>
      <w:r>
        <w:rPr>
          <w:rFonts w:ascii="Times New Roman" w:eastAsia="Times New Roman" w:hAnsi="Times New Roman" w:cs="Times New Roman"/>
          <w:color w:val="000000"/>
          <w:sz w:val="24"/>
          <w:szCs w:val="24"/>
        </w:rPr>
        <w:t xml:space="preserve">ve desteklerinizi </w:t>
      </w:r>
      <w:r w:rsidR="00EF4CCE">
        <w:rPr>
          <w:rFonts w:ascii="Times New Roman" w:eastAsia="Times New Roman" w:hAnsi="Times New Roman" w:cs="Times New Roman"/>
          <w:color w:val="000000"/>
          <w:sz w:val="24"/>
          <w:szCs w:val="24"/>
        </w:rPr>
        <w:t>rica</w:t>
      </w:r>
      <w:bookmarkStart w:id="2" w:name="_GoBack"/>
      <w:bookmarkEnd w:id="2"/>
      <w:r w:rsidR="0098760B">
        <w:rPr>
          <w:rFonts w:ascii="Times New Roman" w:eastAsia="Times New Roman" w:hAnsi="Times New Roman" w:cs="Times New Roman"/>
          <w:color w:val="000000"/>
          <w:sz w:val="24"/>
          <w:szCs w:val="24"/>
        </w:rPr>
        <w:t xml:space="preserve"> </w:t>
      </w:r>
      <w:r w:rsidR="00D97787" w:rsidRPr="00D97787">
        <w:rPr>
          <w:rFonts w:ascii="Times New Roman" w:eastAsia="Times New Roman" w:hAnsi="Times New Roman" w:cs="Times New Roman"/>
          <w:color w:val="000000"/>
          <w:sz w:val="24"/>
          <w:szCs w:val="24"/>
        </w:rPr>
        <w:t>ederiz.</w:t>
      </w:r>
    </w:p>
    <w:p w14:paraId="202A9A1C" w14:textId="77777777" w:rsidR="00D97787" w:rsidRPr="00307601" w:rsidRDefault="00D97787" w:rsidP="00D97787">
      <w:pPr>
        <w:tabs>
          <w:tab w:val="left" w:pos="7363"/>
        </w:tabs>
        <w:spacing w:line="240" w:lineRule="auto"/>
        <w:jc w:val="both"/>
        <w:rPr>
          <w:rFonts w:eastAsia="Times New Roman"/>
          <w:b/>
          <w:bCs/>
          <w:color w:val="000000"/>
        </w:rPr>
      </w:pPr>
    </w:p>
    <w:p w14:paraId="52B12184" w14:textId="77777777" w:rsidR="00D97787" w:rsidRPr="00D97787" w:rsidRDefault="00D97787" w:rsidP="00D97787">
      <w:pPr>
        <w:shd w:val="clear" w:color="auto" w:fill="FFFFFF"/>
        <w:spacing w:line="360" w:lineRule="auto"/>
        <w:jc w:val="both"/>
        <w:rPr>
          <w:rFonts w:ascii="Times New Roman" w:eastAsia="Times New Roman" w:hAnsi="Times New Roman" w:cs="Times New Roman"/>
          <w:bCs/>
          <w:color w:val="000000"/>
          <w:sz w:val="24"/>
          <w:szCs w:val="24"/>
        </w:rPr>
      </w:pPr>
    </w:p>
    <w:p w14:paraId="77082C75" w14:textId="437E69E2" w:rsidR="00B92FB3" w:rsidRDefault="00B92FB3" w:rsidP="00B92FB3">
      <w:pPr>
        <w:shd w:val="clear" w:color="auto" w:fill="FFFFFF"/>
        <w:spacing w:line="360" w:lineRule="auto"/>
        <w:jc w:val="both"/>
        <w:rPr>
          <w:rFonts w:ascii="Times New Roman" w:hAnsi="Times New Roman" w:cs="Times New Roman"/>
          <w:color w:val="000000"/>
          <w:sz w:val="24"/>
          <w:szCs w:val="24"/>
        </w:rPr>
      </w:pPr>
    </w:p>
    <w:p w14:paraId="721A0876" w14:textId="0F9E6A09" w:rsidR="00DC05BF" w:rsidRPr="00B92FB3" w:rsidRDefault="00DC05BF" w:rsidP="00DC05BF">
      <w:pPr>
        <w:shd w:val="clear" w:color="auto" w:fill="FFFFFF"/>
        <w:spacing w:line="360" w:lineRule="auto"/>
        <w:jc w:val="both"/>
        <w:rPr>
          <w:rFonts w:ascii="Times New Roman" w:eastAsia="Times New Roman" w:hAnsi="Times New Roman" w:cs="Times New Roman"/>
          <w:b/>
          <w:bCs/>
          <w:color w:val="000000"/>
          <w:sz w:val="24"/>
          <w:szCs w:val="24"/>
          <w:u w:val="single"/>
        </w:rPr>
      </w:pPr>
    </w:p>
    <w:p w14:paraId="2D7B668D" w14:textId="77777777" w:rsidR="00DC05BF" w:rsidRPr="00DC05BF" w:rsidRDefault="00DC05BF" w:rsidP="00DC05BF">
      <w:pPr>
        <w:shd w:val="clear" w:color="auto" w:fill="FFFFFF"/>
        <w:spacing w:line="360" w:lineRule="auto"/>
        <w:jc w:val="both"/>
        <w:rPr>
          <w:rFonts w:ascii="Times New Roman" w:eastAsia="Times New Roman" w:hAnsi="Times New Roman" w:cs="Times New Roman"/>
          <w:color w:val="000000"/>
          <w:sz w:val="24"/>
          <w:szCs w:val="24"/>
        </w:rPr>
      </w:pPr>
    </w:p>
    <w:p w14:paraId="37486367" w14:textId="77777777" w:rsidR="009617AF" w:rsidRPr="00A3084C" w:rsidRDefault="009617AF" w:rsidP="009617AF">
      <w:pPr>
        <w:shd w:val="clear" w:color="auto" w:fill="FFFFFF"/>
        <w:spacing w:line="240" w:lineRule="auto"/>
        <w:jc w:val="both"/>
        <w:rPr>
          <w:rFonts w:eastAsia="Times New Roman"/>
          <w:color w:val="222222"/>
        </w:rPr>
      </w:pPr>
    </w:p>
    <w:sectPr w:rsidR="009617AF" w:rsidRPr="00A30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AF"/>
    <w:rsid w:val="00070354"/>
    <w:rsid w:val="003B21D8"/>
    <w:rsid w:val="00490B02"/>
    <w:rsid w:val="004953A6"/>
    <w:rsid w:val="00685F9E"/>
    <w:rsid w:val="009617AF"/>
    <w:rsid w:val="0098760B"/>
    <w:rsid w:val="00B92FB3"/>
    <w:rsid w:val="00C10520"/>
    <w:rsid w:val="00D97787"/>
    <w:rsid w:val="00DC05BF"/>
    <w:rsid w:val="00EF4C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3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565</Words>
  <Characters>3222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 Gundogan</dc:creator>
  <cp:keywords/>
  <dc:description/>
  <cp:lastModifiedBy>DILEK</cp:lastModifiedBy>
  <cp:revision>5</cp:revision>
  <dcterms:created xsi:type="dcterms:W3CDTF">2021-06-22T10:57:00Z</dcterms:created>
  <dcterms:modified xsi:type="dcterms:W3CDTF">2021-06-24T13:16:00Z</dcterms:modified>
</cp:coreProperties>
</file>